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441900011-2026-00128</w:t>
      </w:r>
    </w:p>
    <w:p>
      <w:pPr>
        <w:pStyle w:val="null3"/>
        <w:jc w:val="center"/>
        <w:outlineLvl w:val="3"/>
      </w:pPr>
      <w:r>
        <w:rPr>
          <w:sz w:val="24"/>
          <w:b/>
        </w:rPr>
        <w:t>采购项目编号：</w:t>
      </w:r>
      <w:r>
        <w:rPr>
          <w:sz w:val="24"/>
          <w:b/>
        </w:rPr>
        <w:t>441900011-2026-00128</w:t>
      </w:r>
    </w:p>
    <w:p>
      <w:pPr>
        <w:pStyle w:val="null3"/>
        <w:jc w:val="center"/>
        <w:outlineLvl w:val="3"/>
      </w:pPr>
      <w:r>
        <w:rPr>
          <w:sz w:val="24"/>
          <w:b/>
        </w:rPr>
        <w:t>项目名称：</w:t>
      </w:r>
      <w:r>
        <w:rPr>
          <w:sz w:val="24"/>
          <w:b/>
        </w:rPr>
        <w:t>东莞滨海湾未来学校食堂食材配送服务采购项目</w:t>
      </w:r>
    </w:p>
    <w:p>
      <w:pPr>
        <w:pStyle w:val="null3"/>
        <w:jc w:val="center"/>
        <w:outlineLvl w:val="3"/>
      </w:pPr>
      <w:r>
        <w:rPr>
          <w:sz w:val="24"/>
          <w:b/>
        </w:rPr>
        <w:t>采购人：</w:t>
      </w:r>
      <w:r>
        <w:rPr>
          <w:sz w:val="24"/>
          <w:b/>
        </w:rPr>
        <w:t>东莞滨海湾未来学校</w:t>
      </w:r>
    </w:p>
    <w:p>
      <w:pPr>
        <w:pStyle w:val="null3"/>
        <w:jc w:val="center"/>
        <w:outlineLvl w:val="3"/>
      </w:pPr>
      <w:r>
        <w:rPr>
          <w:sz w:val="24"/>
          <w:b/>
        </w:rPr>
        <w:t>采购代理机构：</w:t>
      </w:r>
      <w:r>
        <w:rPr>
          <w:sz w:val="24"/>
          <w:b/>
        </w:rPr>
        <w:t>广东政通招标有限公司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广东政通招标有限公司</w:t>
      </w:r>
      <w:r>
        <w:rPr/>
        <w:t>受</w:t>
      </w:r>
      <w:r>
        <w:rPr/>
        <w:t>东莞滨海湾未来学校</w:t>
      </w:r>
      <w:r>
        <w:rPr/>
        <w:t>的委托，采用</w:t>
      </w:r>
      <w:r>
        <w:rPr/>
        <w:t>公开招标</w:t>
      </w:r>
      <w:r>
        <w:rPr/>
        <w:t>方式组织采购</w:t>
      </w:r>
      <w:r>
        <w:rPr/>
        <w:t>东莞滨海湾未来学校食堂食材配送服务采购项目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东莞滨海湾未来学校食堂食材配送服务采购项目</w:t>
      </w:r>
    </w:p>
    <w:p>
      <w:pPr>
        <w:pStyle w:val="null3"/>
        <w:ind w:firstLine="480"/>
      </w:pPr>
      <w:r>
        <w:rPr/>
        <w:t>采购计划编号：</w:t>
      </w:r>
      <w:r>
        <w:rPr/>
        <w:t>441900011-2026-00128</w:t>
      </w:r>
    </w:p>
    <w:p>
      <w:pPr>
        <w:pStyle w:val="null3"/>
        <w:ind w:firstLine="480"/>
      </w:pPr>
      <w:r>
        <w:rPr/>
        <w:t>采购项目编号：</w:t>
      </w:r>
      <w:r>
        <w:rPr/>
        <w:t>441900011-2026-00128</w:t>
      </w:r>
    </w:p>
    <w:p>
      <w:pPr>
        <w:pStyle w:val="null3"/>
        <w:ind w:firstLine="480"/>
      </w:pPr>
      <w:r>
        <w:rPr/>
        <w:t>采购方式：</w:t>
      </w:r>
      <w:r>
        <w:rPr/>
        <w:t>公开招标</w:t>
      </w:r>
    </w:p>
    <w:p>
      <w:pPr>
        <w:pStyle w:val="null3"/>
        <w:ind w:firstLine="480"/>
      </w:pPr>
      <w:r>
        <w:rPr/>
        <w:t>预算金额：</w:t>
      </w:r>
      <w:r>
        <w:rPr/>
        <w:t>5,035,616.42</w:t>
      </w:r>
      <w:r>
        <w:rPr/>
        <w:t>元</w:t>
      </w:r>
    </w:p>
    <w:p>
      <w:pPr>
        <w:pStyle w:val="null3"/>
        <w:outlineLvl w:val="3"/>
      </w:pPr>
      <w:r>
        <w:rPr>
          <w:sz w:val="24"/>
          <w:b/>
        </w:rPr>
        <w:t>2.项目内容及需求情况（采购项目技术规格、参数及要求）</w:t>
      </w:r>
    </w:p>
    <w:p>
      <w:pPr>
        <w:pStyle w:val="null3"/>
      </w:pPr>
      <w:r>
        <w:rPr/>
        <w:t>采购包1(东莞滨海湾未来学校食堂鲜肉、蔬菜及水果类食材配送服务):</w:t>
      </w:r>
    </w:p>
    <w:p>
      <w:pPr>
        <w:pStyle w:val="null3"/>
      </w:pPr>
      <w:r>
        <w:rPr/>
        <w:t>采购包预算金额：3,355,231.23元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东莞滨海湾未来学校食堂鲜肉、蔬菜及水果类食材配送服务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3,355,231.23</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合同履行期限：合同签订之日起满1年或项目总支出达到合同总价，则合同自动终止。</w:t>
      </w:r>
    </w:p>
    <w:p>
      <w:pPr>
        <w:pStyle w:val="null3"/>
      </w:pPr>
      <w:r>
        <w:rPr/>
        <w:t>采购包2(东莞滨海湾未来学校食堂粮油米面、干货及调味品类食材配送服务):</w:t>
      </w:r>
    </w:p>
    <w:p>
      <w:pPr>
        <w:pStyle w:val="null3"/>
      </w:pPr>
      <w:r>
        <w:rPr/>
        <w:t>采购包预算金额：1,680,385.19元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其他服务</w:t>
            </w:r>
          </w:p>
        </w:tc>
        <w:tc>
          <w:tcPr>
            <w:tcW w:type="dxa" w:w="2052"/>
          </w:tcPr>
          <w:p>
            <w:pPr>
              <w:pStyle w:val="null3"/>
            </w:pPr>
            <w:r>
              <w:rPr/>
              <w:t>东莞滨海湾未来学校食堂粮油米面、干货及调味品类食材配送服务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1,680,385.19</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合同履行期限：合同签订之日起满1年或项目总支出达到合同总价，则合同自动终止。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2）有依法缴纳税收和社会保障资金的良好记录：投标（响应）文件中提供《资格条件承诺函》。</w:t>
      </w:r>
    </w:p>
    <w:p>
      <w:pPr>
        <w:pStyle w:val="null3"/>
      </w:pPr>
      <w:r>
        <w:rPr/>
        <w:t>3）具有良好的商业信誉和健全的财务会计制度：投标（响应）文件中提供《资格条件承诺函》。</w:t>
      </w:r>
    </w:p>
    <w:p>
      <w:pPr>
        <w:pStyle w:val="null3"/>
      </w:pPr>
      <w:r>
        <w:rPr/>
        <w:t>4）履行合同所必需的设备和专业技术能力：投标（响应）文件中提供《资格条件承诺函》。</w:t>
      </w:r>
    </w:p>
    <w:p>
      <w:pPr>
        <w:pStyle w:val="null3"/>
      </w:pPr>
      <w:r>
        <w:rPr/>
        <w:t>5）参加采购活动前3年内，在经营活动中没有重大违法记录：投标（响应）文件中提供《资格条件承诺函》。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采购包1（东莞滨海湾未来学校食堂鲜肉、蔬菜及水果类食材配送服务）：</w:t>
      </w:r>
      <w:r>
        <w:rPr/>
        <w:t>本采购包整体专门面向中小企业采购。供应商须符合本项目采购标的对应行业（本项目行业为：批发业）的政策划分标准。监狱企业、残疾人福利单位视同小型、微型企业。（注：中小企业以供应商填写的 《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jc w:val="left"/>
      </w:pPr>
      <w:r>
        <w:rPr/>
        <w:t>采购包2（东莞滨海湾未来学校食堂粮油米面、干货及调味品类食材配送服务）：</w:t>
      </w:r>
      <w:r>
        <w:rPr/>
        <w:t>本采购包整体专门面向中小企业采购。供应商须符合本项目采购标的对应行业（本项目行业为：批发业）的政策划分标准。监狱企业、残疾人福利单位视同小型、微型企业。（注：中小企业以供应商填写的 《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采购包1（东莞滨海湾未来学校食堂鲜肉、蔬菜及水果类食材配送服务）：</w:t>
      </w:r>
    </w:p>
    <w:p>
      <w:pPr>
        <w:pStyle w:val="null3"/>
      </w:pPr>
      <w:r>
        <w:rPr/>
        <w:t>1)供应商未被列入“信用中国”网站(www.creditchina.gov.cn)“记录失信被执行人或税收违法黑名单”记录名单；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采购包2（东莞滨海湾未来学校食堂粮油米面、干货及调味品类食材配送服务）：</w:t>
      </w:r>
    </w:p>
    <w:p>
      <w:pPr>
        <w:pStyle w:val="null3"/>
      </w:pPr>
      <w:r>
        <w:rPr/>
        <w:t>1)供应商未被列入“信用中国”网站(www.creditchina.gov.cn)“记录失信被执行人或税收违法黑名单”记录名单；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东莞滨海湾未来学校</w:t>
      </w:r>
    </w:p>
    <w:p>
      <w:pPr>
        <w:pStyle w:val="null3"/>
        <w:ind w:firstLine="480"/>
      </w:pPr>
      <w:r>
        <w:rPr/>
        <w:t xml:space="preserve"> 地址：</w:t>
      </w:r>
      <w:r>
        <w:rPr/>
        <w:t>东莞市滨海湾新区中海路5号</w:t>
      </w:r>
    </w:p>
    <w:p>
      <w:pPr>
        <w:pStyle w:val="null3"/>
        <w:ind w:firstLine="480"/>
      </w:pPr>
      <w:r>
        <w:rPr/>
        <w:t xml:space="preserve"> 联系方式：</w:t>
      </w:r>
      <w:r>
        <w:rPr/>
        <w:t>0769-28816226</w:t>
      </w:r>
    </w:p>
    <w:p>
      <w:pPr>
        <w:pStyle w:val="null3"/>
        <w:outlineLvl w:val="3"/>
      </w:pPr>
      <w:r>
        <w:rPr>
          <w:sz w:val="24"/>
          <w:b/>
        </w:rPr>
        <w:t xml:space="preserve"> 2.采购代理机构信息</w:t>
      </w:r>
    </w:p>
    <w:p>
      <w:pPr>
        <w:pStyle w:val="null3"/>
        <w:ind w:firstLine="480"/>
      </w:pPr>
      <w:r>
        <w:rPr/>
        <w:t xml:space="preserve"> 名称：</w:t>
      </w:r>
      <w:r>
        <w:rPr/>
        <w:t>广东政通招标有限公司</w:t>
      </w:r>
    </w:p>
    <w:p>
      <w:pPr>
        <w:pStyle w:val="null3"/>
        <w:ind w:firstLine="480"/>
      </w:pPr>
      <w:r>
        <w:rPr/>
        <w:t xml:space="preserve"> 地址：</w:t>
      </w:r>
      <w:r>
        <w:rPr/>
        <w:t>东莞市南城街道鸿福西路81号国际商会大厦13A层01室</w:t>
      </w:r>
    </w:p>
    <w:p>
      <w:pPr>
        <w:pStyle w:val="null3"/>
        <w:ind w:firstLine="480"/>
      </w:pPr>
      <w:r>
        <w:rPr/>
        <w:t xml:space="preserve"> 联系方式：</w:t>
      </w:r>
      <w:r>
        <w:rPr/>
        <w:t>0769-22881803</w:t>
      </w:r>
    </w:p>
    <w:p>
      <w:pPr>
        <w:pStyle w:val="null3"/>
        <w:outlineLvl w:val="3"/>
      </w:pPr>
      <w:r>
        <w:rPr>
          <w:sz w:val="24"/>
          <w:b/>
        </w:rPr>
        <w:t xml:space="preserve"> 3.项目联系方式</w:t>
      </w:r>
    </w:p>
    <w:p>
      <w:pPr>
        <w:pStyle w:val="null3"/>
        <w:ind w:firstLine="480"/>
      </w:pPr>
      <w:r>
        <w:rPr/>
        <w:t xml:space="preserve"> 项目联系人：</w:t>
      </w:r>
      <w:r>
        <w:rPr/>
        <w:t>杨俊平</w:t>
      </w:r>
    </w:p>
    <w:p>
      <w:pPr>
        <w:pStyle w:val="null3"/>
        <w:ind w:firstLine="480"/>
      </w:pPr>
      <w:r>
        <w:rPr/>
        <w:t xml:space="preserve"> 电话：</w:t>
      </w:r>
      <w:r>
        <w:rPr/>
        <w:t>0769-22881803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广东政通招标有限公司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东莞滨海湾未来学校</w:t>
      </w:r>
      <w:r>
        <w:rPr>
          <w:sz w:val="21"/>
        </w:rPr>
        <w:t>根据工作需要，现通过政府采购招标程序确</w:t>
      </w:r>
      <w:r>
        <w:rPr>
          <w:sz w:val="21"/>
        </w:rPr>
        <w:t>定两</w:t>
      </w:r>
      <w:r>
        <w:rPr>
          <w:sz w:val="21"/>
        </w:rPr>
        <w:t>家供应商负责学校食堂的食材配送。其中采购包</w:t>
      </w:r>
      <w:r>
        <w:rPr>
          <w:sz w:val="21"/>
        </w:rPr>
        <w:t>1的中标人承接食堂鲜肉、蔬菜及水果类食材配送服务</w:t>
      </w:r>
      <w:r>
        <w:rPr>
          <w:sz w:val="21"/>
        </w:rPr>
        <w:t>，</w:t>
      </w:r>
      <w:r>
        <w:rPr>
          <w:sz w:val="21"/>
        </w:rPr>
        <w:t>采购包</w:t>
      </w:r>
      <w:r>
        <w:rPr>
          <w:sz w:val="21"/>
        </w:rPr>
        <w:t>2的中标人承接食堂粮油米面、干货及调味品类食材配送服务，具体数量和品种根据实际需要确定。</w:t>
      </w:r>
    </w:p>
    <w:p>
      <w:pPr>
        <w:pStyle w:val="null3"/>
        <w:ind w:firstLine="420"/>
        <w:jc w:val="both"/>
      </w:pPr>
      <w:r>
        <w:rPr>
          <w:sz w:val="21"/>
        </w:rPr>
        <w:t>★</w:t>
      </w:r>
      <w:r>
        <w:rPr>
          <w:sz w:val="21"/>
        </w:rPr>
        <w:t>2</w:t>
      </w:r>
      <w:r>
        <w:rPr>
          <w:sz w:val="21"/>
        </w:rPr>
        <w:t>.为贯彻落实国家和广东省委、省政府关于打赢脱贫攻坚战的有关决策部署，在本项目配送服务期内，中标人须配合采购人按政策要求的预留比例，通过国家脱贫地区农副产品网络销售平台或广东省政府采购扶贫馆平台等政府部门认可的平台，定向采购脱贫地区农副产品，中标人不得提出异议。因中标人原因导致采购人未能按时完成采购份额任务的，视为中标人不履行合同构成违约的情况，采购人可以单方面解除合同。</w:t>
      </w:r>
      <w:r>
        <w:rPr>
          <w:sz w:val="21"/>
          <w:b/>
        </w:rPr>
        <w:t>（注：投标人须在投标文件中提供承诺函（格式自拟）并加盖投标人公章）</w:t>
      </w:r>
    </w:p>
    <w:p>
      <w:pPr>
        <w:pStyle w:val="null3"/>
        <w:ind w:firstLine="420"/>
        <w:jc w:val="both"/>
      </w:pPr>
      <w:r>
        <w:rPr>
          <w:sz w:val="21"/>
        </w:rPr>
        <w:t>★</w:t>
      </w:r>
      <w:r>
        <w:rPr>
          <w:sz w:val="21"/>
        </w:rPr>
        <w:t>3</w:t>
      </w:r>
      <w:r>
        <w:rPr>
          <w:sz w:val="21"/>
        </w:rPr>
        <w:t>.因本项目为食材配送服务，可能因疏忽或过失致使食物中毒或其他食源性疾患，或因食物中掺有异物，造成人身损害或财产损失，为保证采购人权益，中标人须以承诺函形式承诺：中标后为采购人提供一份以采购人为受益人、额度不低于人民币1000万元（含1000万元）的保险（食品安全责任险或公众责任保险），保险承保期限不短于合同有效期。保单需给采购人保存。</w:t>
      </w:r>
      <w:r>
        <w:rPr>
          <w:sz w:val="21"/>
          <w:b/>
        </w:rPr>
        <w:t>（注：投标人须在投标文件中提供承诺函（格式自拟）并加盖投标人公章）</w:t>
      </w:r>
    </w:p>
    <w:p>
      <w:pPr>
        <w:pStyle w:val="null3"/>
        <w:jc w:val="both"/>
        <w:outlineLvl w:val="3"/>
      </w:pPr>
      <w:r>
        <w:rPr>
          <w:sz w:val="24"/>
          <w:b/>
        </w:rPr>
        <w:t>二、项目总体要求</w:t>
      </w:r>
    </w:p>
    <w:p>
      <w:pPr>
        <w:pStyle w:val="null3"/>
        <w:ind w:firstLine="420"/>
        <w:jc w:val="both"/>
      </w:pPr>
      <w:r>
        <w:rPr>
          <w:sz w:val="21"/>
        </w:rPr>
        <w:t>1</w:t>
      </w:r>
      <w:r>
        <w:rPr>
          <w:sz w:val="21"/>
        </w:rPr>
        <w:t>.</w:t>
      </w:r>
      <w:r>
        <w:rPr>
          <w:sz w:val="21"/>
        </w:rPr>
        <w:t>中标人必须遵守《中华人民共和国食品安全法》、《中华人民共和国农产品质量安全法》、《食用农产品市场销售质量安全监督管理办法》、《中华人民共和国产品质量法》、《中华人民共和国标准化法》等法律法规，严禁配送假冒、变质、过期的食品。</w:t>
      </w:r>
    </w:p>
    <w:p>
      <w:pPr>
        <w:pStyle w:val="null3"/>
        <w:ind w:firstLine="420"/>
        <w:jc w:val="both"/>
      </w:pPr>
      <w:r>
        <w:rPr>
          <w:sz w:val="21"/>
        </w:rPr>
        <w:t>2</w:t>
      </w:r>
      <w:r>
        <w:rPr>
          <w:sz w:val="21"/>
        </w:rPr>
        <w:t>.</w:t>
      </w:r>
      <w:r>
        <w:rPr>
          <w:sz w:val="21"/>
        </w:rPr>
        <w:t>中标人所供产品必须符合国家行业生产及经营标准，均能提供相应批次的合格检验证明。</w:t>
      </w:r>
    </w:p>
    <w:p>
      <w:pPr>
        <w:pStyle w:val="null3"/>
        <w:ind w:firstLine="420"/>
        <w:jc w:val="both"/>
      </w:pPr>
      <w:r>
        <w:rPr>
          <w:sz w:val="21"/>
        </w:rPr>
        <w:t>★3</w:t>
      </w:r>
      <w:r>
        <w:rPr>
          <w:sz w:val="21"/>
        </w:rPr>
        <w:t>.</w:t>
      </w:r>
      <w:r>
        <w:rPr>
          <w:sz w:val="21"/>
        </w:rPr>
        <w:t>中标人须符合国家相关规定，服从采购人和市场监督部门的监督管理及要求，配合采购人及时更新所提供的符合市场监督部门的有效证明材料，如营业执照、产品合格证、食品经营许可证、备案等。</w:t>
      </w:r>
      <w:r>
        <w:rPr>
          <w:sz w:val="21"/>
          <w:b/>
        </w:rPr>
        <w:t>（注：投标人须在投标文件中提供承诺函（格式自拟）并加盖投标人公章）</w:t>
      </w:r>
    </w:p>
    <w:p>
      <w:pPr>
        <w:pStyle w:val="null3"/>
        <w:ind w:firstLine="420"/>
        <w:jc w:val="both"/>
      </w:pPr>
      <w:r>
        <w:rPr>
          <w:sz w:val="21"/>
        </w:rPr>
        <w:t>4</w:t>
      </w:r>
      <w:r>
        <w:rPr>
          <w:sz w:val="21"/>
        </w:rPr>
        <w:t>.</w:t>
      </w:r>
      <w:r>
        <w:rPr>
          <w:sz w:val="21"/>
        </w:rPr>
        <w:t>中标人所有配送食品的来源必须清晰可追溯和追责。中标人在供应过程中提供的产品如出现质量问题或造成食物中毒，经查实后确属中标人责任，中标人应承担全部责任，包括但不限于食物中毒人员的医疗费、营养费、住院伙食补助费、误工费、护理费、交通费、住宿费以及因此而产生的其他费用等，直至追究刑事责任。</w:t>
      </w:r>
    </w:p>
    <w:p>
      <w:pPr>
        <w:pStyle w:val="null3"/>
        <w:ind w:firstLine="420"/>
        <w:jc w:val="both"/>
      </w:pPr>
      <w:r>
        <w:rPr>
          <w:sz w:val="21"/>
        </w:rPr>
        <w:t>5</w:t>
      </w:r>
      <w:r>
        <w:rPr>
          <w:sz w:val="21"/>
        </w:rPr>
        <w:t>.</w:t>
      </w:r>
      <w:r>
        <w:rPr>
          <w:sz w:val="21"/>
        </w:rPr>
        <w:t>中标人须自行检测或把关，保证所配送产品符合相关安全和质量标准，采购人有权对中标人配送的各类产品自行或委托第三方检测机构进行检测。若检测不合格，中标人须无条件退货或换货，并记录在案。检测不合格次数达到</w:t>
      </w:r>
      <w:r>
        <w:rPr>
          <w:sz w:val="21"/>
        </w:rPr>
        <w:t>2次或以上，采购人有权取消中标人的供应服务资格。</w:t>
      </w:r>
    </w:p>
    <w:p>
      <w:pPr>
        <w:pStyle w:val="null3"/>
        <w:ind w:firstLine="420"/>
        <w:jc w:val="both"/>
      </w:pPr>
      <w:r>
        <w:rPr>
          <w:sz w:val="21"/>
        </w:rPr>
        <w:t>6</w:t>
      </w:r>
      <w:r>
        <w:rPr>
          <w:sz w:val="21"/>
        </w:rPr>
        <w:t>.</w:t>
      </w:r>
      <w:r>
        <w:rPr>
          <w:sz w:val="21"/>
        </w:rPr>
        <w:t>未经采购人同意，中标人不得将中标项目转让或分包给他人，否则采购人有权单方终止合同，由此产生的一切经济损失由中标人自行承担。</w:t>
      </w:r>
    </w:p>
    <w:p>
      <w:pPr>
        <w:pStyle w:val="null3"/>
        <w:ind w:firstLine="420"/>
        <w:jc w:val="both"/>
      </w:pPr>
      <w:r>
        <w:rPr>
          <w:sz w:val="21"/>
        </w:rPr>
        <w:t>7</w:t>
      </w:r>
      <w:r>
        <w:rPr>
          <w:sz w:val="21"/>
        </w:rPr>
        <w:t>.</w:t>
      </w:r>
      <w:r>
        <w:rPr>
          <w:sz w:val="21"/>
        </w:rPr>
        <w:t>由于采购人工作的特殊性，中标人应做好本单位工作人员的教育工作，遵守采购人各项规定，并有明确的服务标准和规范的服务细则。</w:t>
      </w:r>
    </w:p>
    <w:p>
      <w:pPr>
        <w:pStyle w:val="null3"/>
        <w:ind w:firstLine="420"/>
        <w:jc w:val="both"/>
      </w:pPr>
      <w:r>
        <w:rPr>
          <w:sz w:val="21"/>
        </w:rPr>
        <w:t>8</w:t>
      </w:r>
      <w:r>
        <w:rPr>
          <w:sz w:val="21"/>
        </w:rPr>
        <w:t>.</w:t>
      </w:r>
      <w:r>
        <w:rPr>
          <w:sz w:val="21"/>
        </w:rPr>
        <w:t>中标人提供的货物必须出示真实有效的检验合格报告。凡国家有明文规定的必须提供产品检验报告的，应将检测报告交采购人存档。</w:t>
      </w:r>
    </w:p>
    <w:p>
      <w:pPr>
        <w:pStyle w:val="null3"/>
        <w:ind w:firstLine="420"/>
        <w:jc w:val="both"/>
      </w:pPr>
      <w:r>
        <w:rPr>
          <w:sz w:val="21"/>
        </w:rPr>
        <w:t>9</w:t>
      </w:r>
      <w:r>
        <w:rPr>
          <w:sz w:val="21"/>
        </w:rPr>
        <w:t>.</w:t>
      </w:r>
      <w:r>
        <w:rPr>
          <w:sz w:val="21"/>
        </w:rPr>
        <w:t>中标人按照采购人提出的物品订货清单，不论数量多少，必须保证在规定的时间（以采购人下达供货通知单为依据）、地点（食堂）送货。中标人对采购人提出的临时性服务要求应按时、按质、按量将货品送到指定地点。</w:t>
      </w:r>
    </w:p>
    <w:p>
      <w:pPr>
        <w:pStyle w:val="null3"/>
        <w:ind w:firstLine="420"/>
        <w:jc w:val="both"/>
      </w:pPr>
      <w:r>
        <w:rPr>
          <w:sz w:val="21"/>
        </w:rPr>
        <w:t>10</w:t>
      </w:r>
      <w:r>
        <w:rPr>
          <w:sz w:val="21"/>
        </w:rPr>
        <w:t>.</w:t>
      </w:r>
      <w:r>
        <w:rPr>
          <w:sz w:val="21"/>
        </w:rPr>
        <w:t>采购人按合同对货物进行认真验收，对不符合规格要求的货物，中标人必须无条件退货；中标人未能履行招标文件和合同所定事项，或供应不合格、假冒伪劣、以次充好的货物，采购人退货后将记录在案，并对中标人予以处罚，除要承担因此产生的一切损失和费用外，情节严重的可取消其供应资格。</w:t>
      </w:r>
    </w:p>
    <w:p>
      <w:pPr>
        <w:pStyle w:val="null3"/>
        <w:ind w:firstLine="420"/>
        <w:jc w:val="both"/>
      </w:pPr>
      <w:r>
        <w:rPr>
          <w:sz w:val="21"/>
        </w:rPr>
        <w:t>11</w:t>
      </w:r>
      <w:r>
        <w:rPr>
          <w:sz w:val="21"/>
        </w:rPr>
        <w:t>.</w:t>
      </w:r>
      <w:r>
        <w:rPr>
          <w:sz w:val="21"/>
        </w:rPr>
        <w:t>本项目执行过程中应遵循国家、省、市有关法律法规、标准、技术规范和规范性文件的最新规定。如同一参数标准在不同的规定中有不一致的地方，按最高标准执行。</w:t>
      </w:r>
    </w:p>
    <w:p>
      <w:pPr>
        <w:pStyle w:val="null3"/>
        <w:ind w:firstLine="420"/>
        <w:jc w:val="both"/>
      </w:pPr>
      <w:r>
        <w:rPr>
          <w:sz w:val="21"/>
        </w:rPr>
        <w:t>1</w:t>
      </w:r>
      <w:r>
        <w:rPr>
          <w:sz w:val="21"/>
        </w:rPr>
        <w:t>2.</w:t>
      </w:r>
      <w:r>
        <w:rPr>
          <w:sz w:val="21"/>
        </w:rPr>
        <w:t>投标人</w:t>
      </w:r>
      <w:r>
        <w:rPr>
          <w:sz w:val="21"/>
        </w:rPr>
        <w:t>需根据采购需求提供切实可行的</w:t>
      </w:r>
      <w:r>
        <w:rPr>
          <w:sz w:val="21"/>
        </w:rPr>
        <w:t>项目实施方案</w:t>
      </w:r>
      <w:r>
        <w:rPr>
          <w:sz w:val="21"/>
        </w:rPr>
        <w:t>，</w:t>
      </w:r>
      <w:r>
        <w:rPr>
          <w:sz w:val="21"/>
        </w:rPr>
        <w:t>配送管理方案</w:t>
      </w:r>
      <w:r>
        <w:rPr>
          <w:sz w:val="21"/>
        </w:rPr>
        <w:t>，</w:t>
      </w:r>
      <w:r>
        <w:rPr>
          <w:sz w:val="21"/>
        </w:rPr>
        <w:t>食品质量、安全保障方案</w:t>
      </w:r>
      <w:r>
        <w:rPr>
          <w:sz w:val="21"/>
        </w:rPr>
        <w:t>，</w:t>
      </w:r>
      <w:r>
        <w:rPr>
          <w:sz w:val="21"/>
        </w:rPr>
        <w:t>应急处理方案</w:t>
      </w:r>
      <w:r>
        <w:rPr>
          <w:sz w:val="21"/>
        </w:rPr>
        <w:t>，</w:t>
      </w:r>
      <w:r>
        <w:rPr>
          <w:sz w:val="21"/>
        </w:rPr>
        <w:t>项目管理组织架构</w:t>
      </w:r>
      <w:r>
        <w:rPr>
          <w:sz w:val="21"/>
        </w:rPr>
        <w:t>等</w:t>
      </w:r>
      <w:r>
        <w:rPr>
          <w:sz w:val="21"/>
        </w:rPr>
        <w:t>。</w:t>
      </w:r>
    </w:p>
    <w:p>
      <w:pPr>
        <w:pStyle w:val="null3"/>
        <w:jc w:val="both"/>
        <w:outlineLvl w:val="3"/>
      </w:pPr>
      <w:r>
        <w:rPr>
          <w:sz w:val="24"/>
          <w:b/>
        </w:rPr>
        <w:t>三、货物质量要求</w:t>
      </w:r>
    </w:p>
    <w:p>
      <w:pPr>
        <w:pStyle w:val="null3"/>
        <w:ind w:firstLine="422"/>
        <w:jc w:val="both"/>
      </w:pPr>
      <w:r>
        <w:rPr>
          <w:sz w:val="21"/>
          <w:b/>
        </w:rPr>
        <w:t>采购包</w:t>
      </w:r>
      <w:r>
        <w:rPr>
          <w:sz w:val="21"/>
          <w:b/>
        </w:rPr>
        <w:t>1：</w:t>
      </w:r>
    </w:p>
    <w:p>
      <w:pPr>
        <w:pStyle w:val="null3"/>
        <w:ind w:firstLine="422"/>
        <w:jc w:val="both"/>
      </w:pPr>
      <w:r>
        <w:rPr>
          <w:sz w:val="21"/>
          <w:b/>
        </w:rPr>
        <w:t>（一）冻品</w:t>
      </w:r>
      <w:r>
        <w:rPr>
          <w:sz w:val="21"/>
          <w:b/>
        </w:rPr>
        <w:t>类</w:t>
      </w:r>
      <w:r>
        <w:rPr>
          <w:sz w:val="21"/>
          <w:b/>
        </w:rPr>
        <w:t>：</w:t>
      </w:r>
    </w:p>
    <w:p>
      <w:pPr>
        <w:pStyle w:val="null3"/>
        <w:ind w:firstLine="420"/>
        <w:jc w:val="both"/>
      </w:pPr>
      <w:r>
        <w:rPr>
          <w:sz w:val="21"/>
        </w:rPr>
        <w:t>1</w:t>
      </w:r>
      <w:r>
        <w:rPr>
          <w:sz w:val="21"/>
        </w:rPr>
        <w:t>.</w:t>
      </w:r>
      <w:r>
        <w:rPr>
          <w:sz w:val="21"/>
        </w:rPr>
        <w:t>冻品</w:t>
      </w:r>
      <w:r>
        <w:rPr>
          <w:sz w:val="21"/>
        </w:rPr>
        <w:t>必须使用新鲜、优质的原材料制作，确保产品的口感和营养价值。</w:t>
      </w:r>
    </w:p>
    <w:p>
      <w:pPr>
        <w:pStyle w:val="null3"/>
        <w:ind w:firstLine="420"/>
        <w:jc w:val="both"/>
      </w:pPr>
      <w:r>
        <w:rPr>
          <w:sz w:val="21"/>
        </w:rPr>
        <w:t>2</w:t>
      </w:r>
      <w:r>
        <w:rPr>
          <w:sz w:val="21"/>
        </w:rPr>
        <w:t>.</w:t>
      </w:r>
      <w:r>
        <w:rPr>
          <w:sz w:val="21"/>
        </w:rPr>
        <w:t>冻品</w:t>
      </w:r>
      <w:r>
        <w:rPr>
          <w:sz w:val="21"/>
        </w:rPr>
        <w:t>在加工过程中必须严格控制温度和时间，确保产品的卫生和质量。</w:t>
      </w:r>
    </w:p>
    <w:p>
      <w:pPr>
        <w:pStyle w:val="null3"/>
        <w:ind w:firstLine="420"/>
        <w:jc w:val="both"/>
      </w:pPr>
      <w:r>
        <w:rPr>
          <w:sz w:val="21"/>
        </w:rPr>
        <w:t>3</w:t>
      </w:r>
      <w:r>
        <w:rPr>
          <w:sz w:val="21"/>
        </w:rPr>
        <w:t>.</w:t>
      </w:r>
      <w:r>
        <w:rPr>
          <w:sz w:val="21"/>
        </w:rPr>
        <w:t>冻品</w:t>
      </w:r>
      <w:r>
        <w:rPr>
          <w:sz w:val="21"/>
        </w:rPr>
        <w:t>应使用食品级包装材料，并确保在储存和运输过程中不会受到污染或损坏。</w:t>
      </w:r>
    </w:p>
    <w:p>
      <w:pPr>
        <w:pStyle w:val="null3"/>
        <w:ind w:firstLine="420"/>
        <w:jc w:val="both"/>
      </w:pPr>
      <w:r>
        <w:rPr>
          <w:sz w:val="21"/>
        </w:rPr>
        <w:t>4</w:t>
      </w:r>
      <w:r>
        <w:rPr>
          <w:sz w:val="21"/>
        </w:rPr>
        <w:t>.</w:t>
      </w:r>
      <w:r>
        <w:rPr>
          <w:sz w:val="21"/>
        </w:rPr>
        <w:t>冻品</w:t>
      </w:r>
      <w:r>
        <w:rPr>
          <w:sz w:val="21"/>
        </w:rPr>
        <w:t>应具有清晰的标签，包括产品名称、生产日期、保质期等信息。</w:t>
      </w:r>
    </w:p>
    <w:p>
      <w:pPr>
        <w:pStyle w:val="null3"/>
        <w:ind w:firstLine="420"/>
        <w:jc w:val="both"/>
      </w:pPr>
      <w:r>
        <w:rPr>
          <w:sz w:val="21"/>
        </w:rPr>
        <w:t>5</w:t>
      </w:r>
      <w:r>
        <w:rPr>
          <w:sz w:val="21"/>
        </w:rPr>
        <w:t>.</w:t>
      </w:r>
      <w:r>
        <w:rPr>
          <w:sz w:val="21"/>
        </w:rPr>
        <w:t>供应商应提供相关的生产许可证、卫生许可证、产品质量检验报告以及食品安全管理体系认证证书等文件。</w:t>
      </w:r>
    </w:p>
    <w:p>
      <w:pPr>
        <w:pStyle w:val="null3"/>
        <w:ind w:firstLine="420"/>
        <w:jc w:val="both"/>
      </w:pPr>
      <w:r>
        <w:rPr>
          <w:sz w:val="21"/>
        </w:rPr>
        <w:t>6</w:t>
      </w:r>
      <w:r>
        <w:rPr>
          <w:sz w:val="21"/>
        </w:rPr>
        <w:t>.</w:t>
      </w:r>
      <w:r>
        <w:rPr>
          <w:sz w:val="21"/>
        </w:rPr>
        <w:t>冻品应符合国家食品安全标准，包括但不限于微生物指标、理化指标、重金属残留等方面的要求。</w:t>
      </w:r>
    </w:p>
    <w:p>
      <w:pPr>
        <w:pStyle w:val="null3"/>
        <w:ind w:firstLine="420"/>
        <w:jc w:val="both"/>
      </w:pPr>
      <w:r>
        <w:rPr>
          <w:sz w:val="21"/>
        </w:rPr>
        <w:t>7</w:t>
      </w:r>
      <w:r>
        <w:rPr>
          <w:sz w:val="21"/>
        </w:rPr>
        <w:t>.</w:t>
      </w:r>
      <w:r>
        <w:rPr>
          <w:sz w:val="21"/>
        </w:rPr>
        <w:t>对于进口冻肉产品，供应商应提供相关的进口手续和检验检疫证明文件。</w:t>
      </w:r>
    </w:p>
    <w:p>
      <w:pPr>
        <w:pStyle w:val="null3"/>
        <w:ind w:firstLine="422"/>
        <w:jc w:val="both"/>
      </w:pPr>
      <w:r>
        <w:rPr>
          <w:sz w:val="21"/>
          <w:b/>
        </w:rPr>
        <w:t>（</w:t>
      </w:r>
      <w:r>
        <w:rPr>
          <w:sz w:val="21"/>
          <w:b/>
        </w:rPr>
        <w:t>二</w:t>
      </w:r>
      <w:r>
        <w:rPr>
          <w:sz w:val="21"/>
          <w:b/>
        </w:rPr>
        <w:t>）水产</w:t>
      </w:r>
      <w:r>
        <w:rPr>
          <w:sz w:val="21"/>
          <w:b/>
        </w:rPr>
        <w:t>类</w:t>
      </w:r>
      <w:r>
        <w:rPr>
          <w:sz w:val="21"/>
          <w:b/>
        </w:rPr>
        <w:t>：</w:t>
      </w:r>
    </w:p>
    <w:p>
      <w:pPr>
        <w:pStyle w:val="null3"/>
        <w:ind w:firstLine="420"/>
        <w:jc w:val="both"/>
      </w:pPr>
      <w:r>
        <w:rPr>
          <w:sz w:val="21"/>
        </w:rPr>
        <w:t>1.</w:t>
      </w:r>
      <w:r>
        <w:rPr>
          <w:sz w:val="21"/>
        </w:rPr>
        <w:t>必须鲜活。</w:t>
      </w:r>
    </w:p>
    <w:p>
      <w:pPr>
        <w:pStyle w:val="null3"/>
        <w:ind w:firstLine="420"/>
        <w:jc w:val="both"/>
      </w:pPr>
      <w:r>
        <w:rPr>
          <w:sz w:val="21"/>
        </w:rPr>
        <w:t>2.</w:t>
      </w:r>
      <w:r>
        <w:rPr>
          <w:sz w:val="21"/>
        </w:rPr>
        <w:t>非冰鲜类必须鲜活，利用率不低于</w:t>
      </w:r>
      <w:r>
        <w:rPr>
          <w:sz w:val="21"/>
        </w:rPr>
        <w:t>95%；冰鲜类水产品解冻后利用率不低于80%。</w:t>
      </w:r>
    </w:p>
    <w:p>
      <w:pPr>
        <w:pStyle w:val="null3"/>
        <w:ind w:firstLine="420"/>
        <w:jc w:val="both"/>
      </w:pPr>
      <w:r>
        <w:rPr>
          <w:sz w:val="21"/>
        </w:rPr>
        <w:t>3.</w:t>
      </w:r>
      <w:r>
        <w:rPr>
          <w:sz w:val="21"/>
        </w:rPr>
        <w:t>鲜鱼鳞片完整，有光泽无脱落，鳃口紧闭，眼球光亮透明，鱼鳃鲜红，鳍尾完整，确保新鲜。</w:t>
      </w:r>
    </w:p>
    <w:p>
      <w:pPr>
        <w:pStyle w:val="null3"/>
        <w:ind w:firstLine="420"/>
        <w:jc w:val="both"/>
      </w:pPr>
      <w:r>
        <w:rPr>
          <w:sz w:val="21"/>
        </w:rPr>
        <w:t>4.</w:t>
      </w:r>
      <w:r>
        <w:rPr>
          <w:sz w:val="21"/>
        </w:rPr>
        <w:t>身体饱满结实，无腐烂异味，肉质紧密有弹性，无离骨脱刺现象。</w:t>
      </w:r>
    </w:p>
    <w:p>
      <w:pPr>
        <w:pStyle w:val="null3"/>
        <w:ind w:firstLine="420"/>
        <w:jc w:val="both"/>
      </w:pPr>
      <w:r>
        <w:rPr>
          <w:sz w:val="21"/>
        </w:rPr>
        <w:t>5.</w:t>
      </w:r>
      <w:r>
        <w:rPr>
          <w:sz w:val="21"/>
        </w:rPr>
        <w:t>来源可靠放心，无毒、无害、无污染。</w:t>
      </w:r>
    </w:p>
    <w:p>
      <w:pPr>
        <w:pStyle w:val="null3"/>
        <w:ind w:firstLine="422"/>
        <w:jc w:val="both"/>
      </w:pPr>
      <w:r>
        <w:rPr>
          <w:sz w:val="21"/>
          <w:b/>
        </w:rPr>
        <w:t>（</w:t>
      </w:r>
      <w:r>
        <w:rPr>
          <w:sz w:val="21"/>
          <w:b/>
        </w:rPr>
        <w:t>三</w:t>
      </w:r>
      <w:r>
        <w:rPr>
          <w:sz w:val="21"/>
          <w:b/>
        </w:rPr>
        <w:t>）家禽</w:t>
      </w:r>
      <w:r>
        <w:rPr>
          <w:sz w:val="21"/>
          <w:b/>
        </w:rPr>
        <w:t>、</w:t>
      </w:r>
      <w:r>
        <w:rPr>
          <w:sz w:val="21"/>
          <w:b/>
        </w:rPr>
        <w:t>肉</w:t>
      </w:r>
      <w:r>
        <w:rPr>
          <w:sz w:val="21"/>
          <w:b/>
        </w:rPr>
        <w:t>类：</w:t>
      </w:r>
    </w:p>
    <w:p>
      <w:pPr>
        <w:pStyle w:val="null3"/>
        <w:ind w:firstLine="420"/>
        <w:jc w:val="both"/>
      </w:pPr>
      <w:r>
        <w:rPr>
          <w:sz w:val="21"/>
        </w:rPr>
        <w:t>1.</w:t>
      </w:r>
      <w:r>
        <w:rPr>
          <w:sz w:val="21"/>
        </w:rPr>
        <w:t>所有货物必须各项质量技术指标完全符合国家有关质量检测、环保标准及产品出厂标准。</w:t>
      </w:r>
    </w:p>
    <w:p>
      <w:pPr>
        <w:pStyle w:val="null3"/>
        <w:ind w:firstLine="420"/>
        <w:jc w:val="both"/>
      </w:pPr>
      <w:r>
        <w:rPr>
          <w:sz w:val="21"/>
        </w:rPr>
        <w:t>2.</w:t>
      </w:r>
      <w:r>
        <w:rPr>
          <w:sz w:val="21"/>
        </w:rPr>
        <w:t>保证无异味、无霉烂变质</w:t>
      </w:r>
      <w:r>
        <w:rPr>
          <w:sz w:val="21"/>
        </w:rPr>
        <w:t>，</w:t>
      </w:r>
      <w:r>
        <w:rPr>
          <w:sz w:val="21"/>
        </w:rPr>
        <w:t>鲜肉供货时需提供当批次有效的动物检疫合格证</w:t>
      </w:r>
      <w:r>
        <w:rPr>
          <w:sz w:val="21"/>
        </w:rPr>
        <w:t>明</w:t>
      </w:r>
      <w:r>
        <w:rPr>
          <w:sz w:val="21"/>
        </w:rPr>
        <w:t>。</w:t>
      </w:r>
    </w:p>
    <w:p>
      <w:pPr>
        <w:pStyle w:val="null3"/>
        <w:ind w:firstLine="420"/>
        <w:jc w:val="both"/>
      </w:pPr>
      <w:r>
        <w:rPr>
          <w:sz w:val="21"/>
        </w:rPr>
        <w:t>3.</w:t>
      </w:r>
      <w:r>
        <w:rPr>
          <w:sz w:val="21"/>
        </w:rPr>
        <w:t>每批鲜肉可以是东莞市及周边城市政府指定的肉联厂发出的放心肉并提供放心肉证，并注明保鲜期。</w:t>
      </w:r>
    </w:p>
    <w:p>
      <w:pPr>
        <w:pStyle w:val="null3"/>
        <w:ind w:firstLine="420"/>
        <w:jc w:val="both"/>
      </w:pPr>
      <w:r>
        <w:rPr>
          <w:sz w:val="21"/>
        </w:rPr>
        <w:t>4.</w:t>
      </w:r>
      <w:r>
        <w:rPr>
          <w:sz w:val="21"/>
        </w:rPr>
        <w:t>肉质新鲜柔软有光泽，质地紧密，脂肪呈白色或淡黄色，肉质细腻、无腐烂异味，肉体结实，内脏清掏干净，肉质弹性足无明显渗出液体，总体无黏液。</w:t>
      </w:r>
    </w:p>
    <w:p>
      <w:pPr>
        <w:pStyle w:val="null3"/>
        <w:ind w:firstLine="420"/>
        <w:jc w:val="both"/>
      </w:pPr>
      <w:r>
        <w:rPr>
          <w:sz w:val="21"/>
        </w:rPr>
        <w:t>5.</w:t>
      </w:r>
      <w:r>
        <w:rPr>
          <w:sz w:val="21"/>
        </w:rPr>
        <w:t>运输设备具备恒温保鲜（</w:t>
      </w:r>
      <w:r>
        <w:rPr>
          <w:sz w:val="21"/>
        </w:rPr>
        <w:t>5度），存放容器保持清洁卫生，包装合理，来源可靠放心，无毒、无害、无污染。</w:t>
      </w:r>
    </w:p>
    <w:p>
      <w:pPr>
        <w:pStyle w:val="null3"/>
        <w:ind w:firstLine="420"/>
        <w:jc w:val="both"/>
      </w:pPr>
      <w:r>
        <w:rPr>
          <w:sz w:val="21"/>
        </w:rPr>
        <w:t>6.</w:t>
      </w:r>
      <w:r>
        <w:rPr>
          <w:sz w:val="21"/>
        </w:rPr>
        <w:t>鲜肉类全部来源于正规肉联厂（或正规肉类屠宰场所）并提供</w:t>
      </w:r>
      <w:r>
        <w:rPr>
          <w:sz w:val="21"/>
        </w:rPr>
        <w:t>动物检疫</w:t>
      </w:r>
      <w:r>
        <w:rPr>
          <w:sz w:val="21"/>
        </w:rPr>
        <w:t>合格证</w:t>
      </w:r>
      <w:r>
        <w:rPr>
          <w:sz w:val="21"/>
        </w:rPr>
        <w:t>明</w:t>
      </w:r>
      <w:r>
        <w:rPr>
          <w:sz w:val="21"/>
        </w:rPr>
        <w:t>、肉品品质检验合格</w:t>
      </w:r>
      <w:r>
        <w:rPr>
          <w:sz w:val="21"/>
        </w:rPr>
        <w:t>证明</w:t>
      </w:r>
      <w:r>
        <w:rPr>
          <w:sz w:val="21"/>
        </w:rPr>
        <w:t>。</w:t>
      </w:r>
    </w:p>
    <w:p>
      <w:pPr>
        <w:pStyle w:val="null3"/>
        <w:ind w:firstLine="422"/>
        <w:jc w:val="both"/>
      </w:pPr>
      <w:r>
        <w:rPr>
          <w:sz w:val="21"/>
          <w:b/>
        </w:rPr>
        <w:t>（</w:t>
      </w:r>
      <w:r>
        <w:rPr>
          <w:sz w:val="21"/>
          <w:b/>
        </w:rPr>
        <w:t>四</w:t>
      </w:r>
      <w:r>
        <w:rPr>
          <w:sz w:val="21"/>
          <w:b/>
        </w:rPr>
        <w:t>）蔬菜类：</w:t>
      </w:r>
    </w:p>
    <w:p>
      <w:pPr>
        <w:pStyle w:val="null3"/>
        <w:ind w:firstLine="420"/>
        <w:jc w:val="both"/>
      </w:pPr>
      <w:r>
        <w:rPr>
          <w:sz w:val="21"/>
        </w:rPr>
        <w:t>1.</w:t>
      </w:r>
      <w:r>
        <w:rPr>
          <w:sz w:val="21"/>
        </w:rPr>
        <w:t>所有蔬菜必须符合国家有关标准，保证新鲜、无异味、无霉烂变质。</w:t>
      </w:r>
    </w:p>
    <w:p>
      <w:pPr>
        <w:pStyle w:val="null3"/>
        <w:ind w:firstLine="420"/>
        <w:jc w:val="both"/>
      </w:pPr>
      <w:r>
        <w:rPr>
          <w:sz w:val="21"/>
        </w:rPr>
        <w:t>2.</w:t>
      </w:r>
      <w:r>
        <w:rPr>
          <w:sz w:val="21"/>
        </w:rPr>
        <w:t>所有蔬菜必须保证食用安全，无农药等有害物质的留存</w:t>
      </w:r>
      <w:r>
        <w:rPr>
          <w:sz w:val="21"/>
        </w:rPr>
        <w:t>，</w:t>
      </w:r>
      <w:r>
        <w:rPr>
          <w:sz w:val="21"/>
        </w:rPr>
        <w:t>并提供农产品检测报告</w:t>
      </w:r>
      <w:r>
        <w:rPr>
          <w:sz w:val="21"/>
        </w:rPr>
        <w:t>。</w:t>
      </w:r>
    </w:p>
    <w:p>
      <w:pPr>
        <w:pStyle w:val="null3"/>
        <w:ind w:firstLine="420"/>
        <w:jc w:val="both"/>
      </w:pPr>
      <w:r>
        <w:rPr>
          <w:sz w:val="21"/>
        </w:rPr>
        <w:t>3.</w:t>
      </w:r>
      <w:r>
        <w:rPr>
          <w:sz w:val="21"/>
        </w:rPr>
        <w:t>所有蔬菜在交付采购人前必须经过前期处理，处理率达到</w:t>
      </w:r>
      <w:r>
        <w:rPr>
          <w:sz w:val="21"/>
        </w:rPr>
        <w:t>95%以上。</w:t>
      </w:r>
    </w:p>
    <w:p>
      <w:pPr>
        <w:pStyle w:val="null3"/>
        <w:ind w:firstLine="420"/>
        <w:jc w:val="both"/>
      </w:pPr>
      <w:r>
        <w:rPr>
          <w:sz w:val="21"/>
        </w:rPr>
        <w:t>4.</w:t>
      </w:r>
      <w:r>
        <w:rPr>
          <w:sz w:val="21"/>
        </w:rPr>
        <w:t>水量：充足、但无过分萎蔫、皱皮。</w:t>
      </w:r>
    </w:p>
    <w:p>
      <w:pPr>
        <w:pStyle w:val="null3"/>
        <w:ind w:firstLine="420"/>
        <w:jc w:val="both"/>
      </w:pPr>
      <w:r>
        <w:rPr>
          <w:sz w:val="21"/>
        </w:rPr>
        <w:t>5.</w:t>
      </w:r>
      <w:r>
        <w:rPr>
          <w:sz w:val="21"/>
        </w:rPr>
        <w:t>色泽：正常、无变色、光泽、鲜艳。</w:t>
      </w:r>
    </w:p>
    <w:p>
      <w:pPr>
        <w:pStyle w:val="null3"/>
        <w:ind w:firstLine="420"/>
        <w:jc w:val="both"/>
      </w:pPr>
      <w:r>
        <w:rPr>
          <w:sz w:val="21"/>
        </w:rPr>
        <w:t>6.</w:t>
      </w:r>
      <w:r>
        <w:rPr>
          <w:sz w:val="21"/>
        </w:rPr>
        <w:t>硬度：叶菜挺立、瓜菜饱满、结实、无空心、根茎略硬。</w:t>
      </w:r>
    </w:p>
    <w:p>
      <w:pPr>
        <w:pStyle w:val="null3"/>
        <w:ind w:firstLine="420"/>
        <w:jc w:val="both"/>
      </w:pPr>
      <w:r>
        <w:rPr>
          <w:sz w:val="21"/>
        </w:rPr>
        <w:t>7.</w:t>
      </w:r>
      <w:r>
        <w:rPr>
          <w:sz w:val="21"/>
        </w:rPr>
        <w:t>机械伤：相同新鲜条件下无外力造成伤害：挤伤、压伤、碰伤切口、裂伤等。</w:t>
      </w:r>
    </w:p>
    <w:p>
      <w:pPr>
        <w:pStyle w:val="null3"/>
        <w:ind w:firstLine="420"/>
        <w:jc w:val="both"/>
      </w:pPr>
      <w:r>
        <w:rPr>
          <w:sz w:val="21"/>
        </w:rPr>
        <w:t>8.</w:t>
      </w:r>
      <w:r>
        <w:rPr>
          <w:sz w:val="21"/>
        </w:rPr>
        <w:t>病虫害：无虫害、虫蛀、无残虫卵。</w:t>
      </w:r>
    </w:p>
    <w:p>
      <w:pPr>
        <w:pStyle w:val="null3"/>
        <w:ind w:firstLine="420"/>
        <w:jc w:val="both"/>
      </w:pPr>
      <w:r>
        <w:rPr>
          <w:sz w:val="21"/>
        </w:rPr>
        <w:t>9.</w:t>
      </w:r>
      <w:r>
        <w:rPr>
          <w:sz w:val="21"/>
        </w:rPr>
        <w:t>形状：枝叶丰满、大小适中、曲线协调。</w:t>
      </w:r>
    </w:p>
    <w:p>
      <w:pPr>
        <w:pStyle w:val="null3"/>
        <w:ind w:firstLine="420"/>
        <w:jc w:val="both"/>
      </w:pPr>
      <w:r>
        <w:rPr>
          <w:sz w:val="21"/>
        </w:rPr>
        <w:t>10</w:t>
      </w:r>
      <w:r>
        <w:rPr>
          <w:sz w:val="21"/>
        </w:rPr>
        <w:t>.</w:t>
      </w:r>
      <w:r>
        <w:rPr>
          <w:sz w:val="21"/>
        </w:rPr>
        <w:t>成熟度：适中、无未熟透、腐烂。</w:t>
      </w:r>
    </w:p>
    <w:p>
      <w:pPr>
        <w:pStyle w:val="null3"/>
        <w:ind w:firstLine="420"/>
        <w:jc w:val="both"/>
      </w:pPr>
      <w:r>
        <w:rPr>
          <w:sz w:val="21"/>
        </w:rPr>
        <w:t>11</w:t>
      </w:r>
      <w:r>
        <w:rPr>
          <w:sz w:val="21"/>
        </w:rPr>
        <w:t>.</w:t>
      </w:r>
      <w:r>
        <w:rPr>
          <w:sz w:val="21"/>
        </w:rPr>
        <w:t>污染：无污染、残留农药、运输造成的污染。</w:t>
      </w:r>
    </w:p>
    <w:p>
      <w:pPr>
        <w:pStyle w:val="null3"/>
        <w:ind w:firstLine="420"/>
        <w:jc w:val="both"/>
      </w:pPr>
      <w:r>
        <w:rPr>
          <w:sz w:val="21"/>
        </w:rPr>
        <w:t>12</w:t>
      </w:r>
      <w:r>
        <w:rPr>
          <w:sz w:val="21"/>
        </w:rPr>
        <w:t>.</w:t>
      </w:r>
      <w:r>
        <w:rPr>
          <w:sz w:val="21"/>
        </w:rPr>
        <w:t>有包装蔬菜：应完整、干净。</w:t>
      </w:r>
    </w:p>
    <w:p>
      <w:pPr>
        <w:pStyle w:val="null3"/>
        <w:ind w:firstLine="420"/>
        <w:jc w:val="both"/>
      </w:pPr>
      <w:r>
        <w:rPr>
          <w:sz w:val="21"/>
        </w:rPr>
        <w:t>13</w:t>
      </w:r>
      <w:r>
        <w:rPr>
          <w:sz w:val="21"/>
        </w:rPr>
        <w:t>.</w:t>
      </w:r>
      <w:r>
        <w:rPr>
          <w:sz w:val="21"/>
        </w:rPr>
        <w:t>叶菜类：挺实、颜色好、无过多黄叶、腐烂叶与多泥根，水分充足、无萎蔫、不成熟现象。</w:t>
      </w:r>
    </w:p>
    <w:p>
      <w:pPr>
        <w:pStyle w:val="null3"/>
        <w:ind w:firstLine="420"/>
        <w:jc w:val="both"/>
      </w:pPr>
      <w:r>
        <w:rPr>
          <w:sz w:val="21"/>
        </w:rPr>
        <w:t>14</w:t>
      </w:r>
      <w:r>
        <w:rPr>
          <w:sz w:val="21"/>
        </w:rPr>
        <w:t>.</w:t>
      </w:r>
      <w:r>
        <w:rPr>
          <w:sz w:val="21"/>
        </w:rPr>
        <w:t>瓜菜类：个大、成熟、新鲜、外皮无斑点、有新鲜绿秧、无软化、变质现象。</w:t>
      </w:r>
    </w:p>
    <w:p>
      <w:pPr>
        <w:pStyle w:val="null3"/>
        <w:ind w:firstLine="420"/>
        <w:jc w:val="both"/>
      </w:pPr>
      <w:r>
        <w:rPr>
          <w:sz w:val="21"/>
        </w:rPr>
        <w:t>15</w:t>
      </w:r>
      <w:r>
        <w:rPr>
          <w:sz w:val="21"/>
        </w:rPr>
        <w:t>.</w:t>
      </w:r>
      <w:r>
        <w:rPr>
          <w:sz w:val="21"/>
        </w:rPr>
        <w:t>根菜类：挺实、无软化、腐烂、带泥过多、色泽正常、形状正常、无生芽现象。</w:t>
      </w:r>
    </w:p>
    <w:p>
      <w:pPr>
        <w:pStyle w:val="null3"/>
        <w:ind w:firstLine="420"/>
        <w:jc w:val="both"/>
      </w:pPr>
      <w:r>
        <w:rPr>
          <w:sz w:val="21"/>
        </w:rPr>
        <w:t>16.</w:t>
      </w:r>
      <w:r>
        <w:rPr>
          <w:sz w:val="21"/>
        </w:rPr>
        <w:t>茄果类等应果实整洁，成熟度适中，番茄花蒂不明显，无裂果及空洞现象，茄果不能有裂蒂及果皮变硬现象，无腐烂、畸形、异味，无明显机械伤。</w:t>
      </w:r>
    </w:p>
    <w:p>
      <w:pPr>
        <w:pStyle w:val="null3"/>
        <w:ind w:firstLine="420"/>
        <w:jc w:val="both"/>
      </w:pPr>
      <w:r>
        <w:rPr>
          <w:sz w:val="21"/>
        </w:rPr>
        <w:t>17.</w:t>
      </w:r>
      <w:r>
        <w:rPr>
          <w:sz w:val="21"/>
        </w:rPr>
        <w:t>瓜果类形状、色泽一致，瓜条均匀，无疤点，无断裂，无腐烂、畸形、异味、明显机械伤，不带泥土。</w:t>
      </w:r>
    </w:p>
    <w:p>
      <w:pPr>
        <w:pStyle w:val="null3"/>
        <w:ind w:firstLine="420"/>
        <w:jc w:val="both"/>
      </w:pPr>
      <w:r>
        <w:rPr>
          <w:sz w:val="21"/>
        </w:rPr>
        <w:t>18.</w:t>
      </w:r>
      <w:r>
        <w:rPr>
          <w:sz w:val="21"/>
        </w:rPr>
        <w:t>薯芋类应色泽一致、不带泥土、茎叶和须根，不干瘪、无腐烂、畸形、异味、明显机械伤，病虫害斑、马铃薯无发芽，皮不变绿。</w:t>
      </w:r>
    </w:p>
    <w:p>
      <w:pPr>
        <w:pStyle w:val="null3"/>
        <w:ind w:firstLine="420"/>
        <w:jc w:val="both"/>
      </w:pPr>
      <w:r>
        <w:rPr>
          <w:sz w:val="21"/>
        </w:rPr>
        <w:t>19.</w:t>
      </w:r>
      <w:r>
        <w:rPr>
          <w:sz w:val="21"/>
        </w:rPr>
        <w:t>葱蒜类应不带老叶、枯叶，不带泥土，无腐烂、异味。</w:t>
      </w:r>
    </w:p>
    <w:p>
      <w:pPr>
        <w:pStyle w:val="null3"/>
        <w:ind w:firstLine="420"/>
        <w:jc w:val="both"/>
      </w:pPr>
      <w:r>
        <w:rPr>
          <w:sz w:val="21"/>
        </w:rPr>
        <w:t>20.</w:t>
      </w:r>
      <w:r>
        <w:rPr>
          <w:sz w:val="21"/>
        </w:rPr>
        <w:t>豆类应形态完整，成熟度适中，无腐烂、畸形、异味，豆荚类新鲜、嫩、均匀，豆粒饱满，无发芽，不带泥土。</w:t>
      </w:r>
    </w:p>
    <w:p>
      <w:pPr>
        <w:pStyle w:val="null3"/>
        <w:ind w:firstLine="422"/>
        <w:jc w:val="both"/>
      </w:pPr>
      <w:r>
        <w:rPr>
          <w:sz w:val="21"/>
          <w:b/>
        </w:rPr>
        <w:t>（</w:t>
      </w:r>
      <w:r>
        <w:rPr>
          <w:sz w:val="21"/>
          <w:b/>
        </w:rPr>
        <w:t>五</w:t>
      </w:r>
      <w:r>
        <w:rPr>
          <w:sz w:val="21"/>
          <w:b/>
        </w:rPr>
        <w:t>）水果类：</w:t>
      </w:r>
    </w:p>
    <w:p>
      <w:pPr>
        <w:pStyle w:val="null3"/>
        <w:ind w:firstLine="420"/>
        <w:jc w:val="both"/>
      </w:pPr>
      <w:r>
        <w:rPr>
          <w:sz w:val="21"/>
        </w:rPr>
        <w:t>1</w:t>
      </w:r>
      <w:r>
        <w:rPr>
          <w:sz w:val="21"/>
        </w:rPr>
        <w:t>.</w:t>
      </w:r>
      <w:r>
        <w:rPr>
          <w:sz w:val="21"/>
        </w:rPr>
        <w:t>符合国家食品药品管理法规或标准，不得有腐烂和泥沙等现象。</w:t>
      </w:r>
    </w:p>
    <w:p>
      <w:pPr>
        <w:pStyle w:val="null3"/>
        <w:ind w:firstLine="420"/>
        <w:jc w:val="both"/>
      </w:pPr>
      <w:r>
        <w:rPr>
          <w:sz w:val="21"/>
        </w:rPr>
        <w:t>2.</w:t>
      </w:r>
      <w:r>
        <w:rPr>
          <w:sz w:val="21"/>
        </w:rPr>
        <w:t>应保持较好的色泽和新鲜度。</w:t>
      </w:r>
    </w:p>
    <w:p>
      <w:pPr>
        <w:pStyle w:val="null3"/>
        <w:ind w:firstLine="420"/>
        <w:jc w:val="both"/>
      </w:pPr>
      <w:r>
        <w:rPr>
          <w:sz w:val="21"/>
        </w:rPr>
        <w:t>3.</w:t>
      </w:r>
      <w:r>
        <w:rPr>
          <w:sz w:val="21"/>
        </w:rPr>
        <w:t>无公害、农药残留不得超标，提供农药残留检测证明。</w:t>
      </w:r>
    </w:p>
    <w:p>
      <w:pPr>
        <w:pStyle w:val="null3"/>
        <w:ind w:firstLine="420"/>
        <w:jc w:val="both"/>
      </w:pPr>
      <w:r>
        <w:rPr>
          <w:sz w:val="21"/>
        </w:rPr>
        <w:t>4.</w:t>
      </w:r>
      <w:r>
        <w:rPr>
          <w:sz w:val="21"/>
        </w:rPr>
        <w:t>新鲜水分充足，无空壳，皱皮，干涩现象；色泽：新艳，光亮，无变色；硬度：饱满，充实，软硬适中；相同新鲜条件下无外力造成的伤害，如：挤伤、压伤、碰伤、切口，裂伤等；病虫害：无不良病虫害，表面，中间无虫卵遗留，无虫眼；形状：曲线协调，外形优美，果实硕大，无不良图案及异状；成熟度：适中，无过熟，未熟现象；污染：无污染残留农药。</w:t>
      </w:r>
    </w:p>
    <w:p>
      <w:pPr>
        <w:pStyle w:val="null3"/>
        <w:ind w:firstLine="422"/>
        <w:jc w:val="both"/>
      </w:pPr>
      <w:r>
        <w:rPr>
          <w:sz w:val="21"/>
          <w:b/>
        </w:rPr>
        <w:t>采购包</w:t>
      </w:r>
      <w:r>
        <w:rPr>
          <w:sz w:val="21"/>
          <w:b/>
        </w:rPr>
        <w:t>2：</w:t>
      </w:r>
    </w:p>
    <w:p>
      <w:pPr>
        <w:pStyle w:val="null3"/>
        <w:ind w:firstLine="422"/>
        <w:jc w:val="both"/>
      </w:pPr>
      <w:r>
        <w:rPr>
          <w:sz w:val="21"/>
          <w:b/>
        </w:rPr>
        <w:t>（</w:t>
      </w:r>
      <w:r>
        <w:rPr>
          <w:sz w:val="21"/>
          <w:b/>
        </w:rPr>
        <w:t>一</w:t>
      </w:r>
      <w:r>
        <w:rPr>
          <w:sz w:val="21"/>
          <w:b/>
        </w:rPr>
        <w:t>）调味料</w:t>
      </w:r>
      <w:r>
        <w:rPr>
          <w:sz w:val="21"/>
          <w:b/>
        </w:rPr>
        <w:t>类</w:t>
      </w:r>
    </w:p>
    <w:p>
      <w:pPr>
        <w:pStyle w:val="null3"/>
        <w:ind w:firstLine="420"/>
        <w:jc w:val="both"/>
      </w:pPr>
      <w:r>
        <w:rPr>
          <w:sz w:val="21"/>
        </w:rPr>
        <w:t>1</w:t>
      </w:r>
      <w:r>
        <w:rPr>
          <w:sz w:val="21"/>
        </w:rPr>
        <w:t>.</w:t>
      </w:r>
      <w:r>
        <w:rPr>
          <w:sz w:val="21"/>
        </w:rPr>
        <w:t>所有</w:t>
      </w:r>
      <w:r>
        <w:rPr>
          <w:sz w:val="21"/>
        </w:rPr>
        <w:t>调味料</w:t>
      </w:r>
      <w:r>
        <w:rPr>
          <w:sz w:val="21"/>
        </w:rPr>
        <w:t>应为食品级，符合国家相关标准和规定。</w:t>
      </w:r>
    </w:p>
    <w:p>
      <w:pPr>
        <w:pStyle w:val="null3"/>
        <w:ind w:firstLine="420"/>
        <w:jc w:val="both"/>
      </w:pPr>
      <w:r>
        <w:rPr>
          <w:sz w:val="21"/>
        </w:rPr>
        <w:t>2.</w:t>
      </w:r>
      <w:r>
        <w:rPr>
          <w:sz w:val="21"/>
        </w:rPr>
        <w:t>调味料</w:t>
      </w:r>
      <w:r>
        <w:rPr>
          <w:sz w:val="21"/>
        </w:rPr>
        <w:t>应无杂质、无异味、无过期现象。</w:t>
      </w:r>
    </w:p>
    <w:p>
      <w:pPr>
        <w:pStyle w:val="null3"/>
        <w:ind w:firstLine="420"/>
        <w:jc w:val="both"/>
      </w:pPr>
      <w:r>
        <w:rPr>
          <w:sz w:val="21"/>
        </w:rPr>
        <w:t>3.</w:t>
      </w:r>
      <w:r>
        <w:rPr>
          <w:sz w:val="21"/>
        </w:rPr>
        <w:t>对于需要冷藏或冷冻的</w:t>
      </w:r>
      <w:r>
        <w:rPr>
          <w:sz w:val="21"/>
        </w:rPr>
        <w:t>调味料</w:t>
      </w:r>
      <w:r>
        <w:rPr>
          <w:sz w:val="21"/>
        </w:rPr>
        <w:t>，必须确保在配送过程中保持适当的温度控制。</w:t>
      </w:r>
    </w:p>
    <w:p>
      <w:pPr>
        <w:pStyle w:val="null3"/>
        <w:ind w:firstLine="420"/>
        <w:jc w:val="both"/>
      </w:pPr>
      <w:r>
        <w:rPr>
          <w:sz w:val="21"/>
        </w:rPr>
        <w:t>4.</w:t>
      </w:r>
      <w:r>
        <w:rPr>
          <w:sz w:val="21"/>
        </w:rPr>
        <w:t>包装应密封良好，防止受潮或污染。</w:t>
      </w:r>
    </w:p>
    <w:p>
      <w:pPr>
        <w:pStyle w:val="null3"/>
        <w:ind w:firstLine="422"/>
        <w:jc w:val="both"/>
      </w:pPr>
      <w:r>
        <w:rPr>
          <w:sz w:val="21"/>
          <w:b/>
        </w:rPr>
        <w:t>（</w:t>
      </w:r>
      <w:r>
        <w:rPr>
          <w:sz w:val="21"/>
          <w:b/>
        </w:rPr>
        <w:t>二</w:t>
      </w:r>
      <w:r>
        <w:rPr>
          <w:sz w:val="21"/>
          <w:b/>
        </w:rPr>
        <w:t>）</w:t>
      </w:r>
      <w:r>
        <w:rPr>
          <w:sz w:val="21"/>
          <w:b/>
        </w:rPr>
        <w:t>干货</w:t>
      </w:r>
      <w:r>
        <w:rPr>
          <w:sz w:val="21"/>
          <w:b/>
        </w:rPr>
        <w:t>、</w:t>
      </w:r>
      <w:r>
        <w:rPr>
          <w:sz w:val="21"/>
          <w:b/>
        </w:rPr>
        <w:t>牛奶类</w:t>
      </w:r>
    </w:p>
    <w:p>
      <w:pPr>
        <w:pStyle w:val="null3"/>
        <w:ind w:firstLine="420"/>
        <w:jc w:val="both"/>
      </w:pPr>
      <w:r>
        <w:rPr>
          <w:sz w:val="21"/>
        </w:rPr>
        <w:t>1</w:t>
      </w:r>
      <w:r>
        <w:rPr>
          <w:sz w:val="21"/>
        </w:rPr>
        <w:t>.</w:t>
      </w:r>
      <w:r>
        <w:rPr>
          <w:sz w:val="21"/>
        </w:rPr>
        <w:t>所有</w:t>
      </w:r>
      <w:r>
        <w:rPr>
          <w:sz w:val="21"/>
        </w:rPr>
        <w:t>干货副食</w:t>
      </w:r>
      <w:r>
        <w:rPr>
          <w:sz w:val="21"/>
        </w:rPr>
        <w:t>必须来自合法的供应商，且具备相关的食品安全认证。</w:t>
      </w:r>
    </w:p>
    <w:p>
      <w:pPr>
        <w:pStyle w:val="null3"/>
        <w:ind w:firstLine="420"/>
        <w:jc w:val="both"/>
      </w:pPr>
      <w:r>
        <w:rPr>
          <w:sz w:val="21"/>
        </w:rPr>
        <w:t>2</w:t>
      </w:r>
      <w:r>
        <w:rPr>
          <w:sz w:val="21"/>
        </w:rPr>
        <w:t>.</w:t>
      </w:r>
      <w:r>
        <w:rPr>
          <w:sz w:val="21"/>
        </w:rPr>
        <w:t>干货副食</w:t>
      </w:r>
      <w:r>
        <w:rPr>
          <w:sz w:val="21"/>
        </w:rPr>
        <w:t>应无过期、无变质、无异味，包装完整无损。</w:t>
      </w:r>
    </w:p>
    <w:p>
      <w:pPr>
        <w:pStyle w:val="null3"/>
        <w:ind w:firstLine="420"/>
        <w:jc w:val="both"/>
      </w:pPr>
      <w:r>
        <w:rPr>
          <w:sz w:val="21"/>
        </w:rPr>
        <w:t>3.</w:t>
      </w:r>
      <w:r>
        <w:rPr>
          <w:sz w:val="21"/>
        </w:rPr>
        <w:t>罐头、干货等副食品应保持干燥、无虫蛀、无霉变。</w:t>
      </w:r>
    </w:p>
    <w:p>
      <w:pPr>
        <w:pStyle w:val="null3"/>
        <w:ind w:firstLine="420"/>
        <w:jc w:val="both"/>
      </w:pPr>
      <w:r>
        <w:rPr>
          <w:sz w:val="21"/>
        </w:rPr>
        <w:t>4.</w:t>
      </w:r>
      <w:r>
        <w:rPr>
          <w:sz w:val="21"/>
        </w:rPr>
        <w:t>对于冷藏或冷冻的副食品，必须确保在配送过程中保持适当的温度控制，以防止食品变质。</w:t>
      </w:r>
    </w:p>
    <w:p>
      <w:pPr>
        <w:pStyle w:val="null3"/>
        <w:ind w:firstLine="422"/>
        <w:jc w:val="both"/>
      </w:pPr>
      <w:r>
        <w:rPr>
          <w:sz w:val="21"/>
          <w:b/>
        </w:rPr>
        <w:t>（</w:t>
      </w:r>
      <w:r>
        <w:rPr>
          <w:sz w:val="21"/>
          <w:b/>
        </w:rPr>
        <w:t>三</w:t>
      </w:r>
      <w:r>
        <w:rPr>
          <w:sz w:val="21"/>
          <w:b/>
        </w:rPr>
        <w:t>）</w:t>
      </w:r>
      <w:r>
        <w:rPr>
          <w:sz w:val="21"/>
          <w:b/>
        </w:rPr>
        <w:t>米油</w:t>
      </w:r>
      <w:r>
        <w:rPr>
          <w:sz w:val="21"/>
          <w:b/>
        </w:rPr>
        <w:t>类：</w:t>
      </w:r>
    </w:p>
    <w:p>
      <w:pPr>
        <w:pStyle w:val="null3"/>
        <w:ind w:firstLine="420"/>
        <w:jc w:val="both"/>
      </w:pPr>
      <w:r>
        <w:rPr>
          <w:sz w:val="21"/>
        </w:rPr>
        <w:t>1.</w:t>
      </w:r>
      <w:r>
        <w:rPr>
          <w:sz w:val="21"/>
        </w:rPr>
        <w:t>货物须符合卫生指标规定，不得有腐烂、变质、油脂酸败、霉变、生虫、污秽不洁、混有异物或者其他感官性状异常并可能对人体健康有害的物质，需提供生产厂家营业执照、卫生许可证、国家行政机关或其授权机构检验合格后颁发的产品检验合格证书。</w:t>
      </w:r>
    </w:p>
    <w:p>
      <w:pPr>
        <w:pStyle w:val="null3"/>
        <w:ind w:firstLine="420"/>
        <w:jc w:val="both"/>
      </w:pPr>
      <w:r>
        <w:rPr>
          <w:sz w:val="21"/>
        </w:rPr>
        <w:t>2.</w:t>
      </w:r>
      <w:r>
        <w:rPr>
          <w:sz w:val="21"/>
        </w:rPr>
        <w:t>粮油产品包装上必须清晰标注</w:t>
      </w:r>
      <w:r>
        <w:rPr>
          <w:sz w:val="21"/>
        </w:rPr>
        <w:t>SC生产许可证编号、国家行政机关或其授权机构检验合格后颁发的产品检验合格证书。包装食材：包装箱完整，同时包装箱要印有注册商标、生产厂家名称、厂址、出厂日期、产品合格证、保质期限、产品成分、厂家电话号码。</w:t>
      </w:r>
    </w:p>
    <w:p>
      <w:pPr>
        <w:pStyle w:val="null3"/>
        <w:ind w:firstLine="420"/>
        <w:jc w:val="both"/>
      </w:pPr>
      <w:r>
        <w:rPr>
          <w:sz w:val="21"/>
        </w:rPr>
        <w:t>3.</w:t>
      </w:r>
      <w:r>
        <w:rPr>
          <w:sz w:val="21"/>
        </w:rPr>
        <w:t>中标人在供应过程中，如果发生出现质量问题或造成食物中毒（如变质）等情况，经查实后确属中标人责任的，中标人应承担全部责任，主要包括食物中毒人员医疗费、误工费、事故处理费等，直至追究刑事责任。</w:t>
      </w:r>
    </w:p>
    <w:p>
      <w:pPr>
        <w:pStyle w:val="null3"/>
        <w:ind w:firstLine="422"/>
        <w:jc w:val="both"/>
      </w:pPr>
      <w:r>
        <w:rPr>
          <w:sz w:val="21"/>
          <w:b/>
        </w:rPr>
        <w:t>（</w:t>
      </w:r>
      <w:r>
        <w:rPr>
          <w:sz w:val="21"/>
          <w:b/>
        </w:rPr>
        <w:t>四</w:t>
      </w:r>
      <w:r>
        <w:rPr>
          <w:sz w:val="21"/>
          <w:b/>
        </w:rPr>
        <w:t>）</w:t>
      </w:r>
      <w:r>
        <w:rPr>
          <w:sz w:val="21"/>
          <w:b/>
        </w:rPr>
        <w:t>蛋</w:t>
      </w:r>
      <w:r>
        <w:rPr>
          <w:sz w:val="21"/>
          <w:b/>
        </w:rPr>
        <w:t>类</w:t>
      </w:r>
      <w:r>
        <w:rPr>
          <w:sz w:val="21"/>
          <w:b/>
        </w:rPr>
        <w:t>：</w:t>
      </w:r>
    </w:p>
    <w:p>
      <w:pPr>
        <w:pStyle w:val="null3"/>
        <w:ind w:firstLine="420"/>
        <w:jc w:val="both"/>
      </w:pPr>
      <w:r>
        <w:rPr>
          <w:sz w:val="21"/>
        </w:rPr>
        <w:t>1</w:t>
      </w:r>
      <w:r>
        <w:rPr>
          <w:sz w:val="21"/>
        </w:rPr>
        <w:t>.</w:t>
      </w:r>
      <w:r>
        <w:rPr>
          <w:sz w:val="21"/>
        </w:rPr>
        <w:t>蛋类必须来自健康、无病的禽类，且符合当地的食品安全标准。</w:t>
      </w:r>
    </w:p>
    <w:p>
      <w:pPr>
        <w:pStyle w:val="null3"/>
        <w:ind w:firstLine="420"/>
        <w:jc w:val="both"/>
      </w:pPr>
      <w:r>
        <w:rPr>
          <w:sz w:val="21"/>
        </w:rPr>
        <w:t>2</w:t>
      </w:r>
      <w:r>
        <w:rPr>
          <w:sz w:val="21"/>
        </w:rPr>
        <w:t>.</w:t>
      </w:r>
      <w:r>
        <w:rPr>
          <w:sz w:val="21"/>
        </w:rPr>
        <w:t>蛋壳应清洁、无裂痕或沙眼，蛋液应新鲜、无异味。</w:t>
      </w:r>
    </w:p>
    <w:p>
      <w:pPr>
        <w:pStyle w:val="null3"/>
        <w:ind w:firstLine="420"/>
        <w:jc w:val="both"/>
      </w:pPr>
      <w:r>
        <w:rPr>
          <w:sz w:val="21"/>
        </w:rPr>
        <w:t>3</w:t>
      </w:r>
      <w:r>
        <w:rPr>
          <w:sz w:val="21"/>
        </w:rPr>
        <w:t>.</w:t>
      </w:r>
      <w:r>
        <w:rPr>
          <w:sz w:val="21"/>
        </w:rPr>
        <w:t>配送过程中应确保蛋类在适当的温度和湿度条件下储存，防止变质。</w:t>
      </w:r>
    </w:p>
    <w:p>
      <w:pPr>
        <w:pStyle w:val="null3"/>
        <w:ind w:firstLine="422"/>
        <w:jc w:val="both"/>
      </w:pPr>
      <w:r>
        <w:rPr>
          <w:sz w:val="21"/>
          <w:b/>
        </w:rPr>
        <w:t>（</w:t>
      </w:r>
      <w:r>
        <w:rPr>
          <w:sz w:val="21"/>
          <w:b/>
        </w:rPr>
        <w:t>五</w:t>
      </w:r>
      <w:r>
        <w:rPr>
          <w:sz w:val="21"/>
          <w:b/>
        </w:rPr>
        <w:t>）</w:t>
      </w:r>
      <w:r>
        <w:rPr>
          <w:sz w:val="21"/>
          <w:b/>
        </w:rPr>
        <w:t>粉面</w:t>
      </w:r>
      <w:r>
        <w:rPr>
          <w:sz w:val="21"/>
          <w:b/>
        </w:rPr>
        <w:t>类</w:t>
      </w:r>
      <w:r>
        <w:rPr>
          <w:sz w:val="21"/>
          <w:b/>
        </w:rPr>
        <w:t>：</w:t>
      </w:r>
    </w:p>
    <w:p>
      <w:pPr>
        <w:pStyle w:val="null3"/>
        <w:ind w:firstLine="420"/>
        <w:jc w:val="both"/>
      </w:pPr>
      <w:r>
        <w:rPr>
          <w:sz w:val="21"/>
        </w:rPr>
        <w:t>1</w:t>
      </w:r>
      <w:r>
        <w:rPr>
          <w:sz w:val="21"/>
        </w:rPr>
        <w:t>.粉面应</w:t>
      </w:r>
      <w:r>
        <w:rPr>
          <w:sz w:val="21"/>
        </w:rPr>
        <w:t>符合国家相关标准和规定。</w:t>
      </w:r>
    </w:p>
    <w:p>
      <w:pPr>
        <w:pStyle w:val="null3"/>
        <w:ind w:firstLine="420"/>
        <w:jc w:val="both"/>
      </w:pPr>
      <w:r>
        <w:rPr>
          <w:sz w:val="21"/>
        </w:rPr>
        <w:t>2.</w:t>
      </w:r>
      <w:r>
        <w:rPr>
          <w:sz w:val="21"/>
        </w:rPr>
        <w:t>无杂质、无异味、无过期现象。</w:t>
      </w:r>
    </w:p>
    <w:p>
      <w:pPr>
        <w:pStyle w:val="null3"/>
        <w:ind w:firstLine="420"/>
        <w:jc w:val="both"/>
      </w:pPr>
      <w:r>
        <w:rPr>
          <w:sz w:val="21"/>
        </w:rPr>
        <w:t>3</w:t>
      </w:r>
      <w:r>
        <w:rPr>
          <w:sz w:val="21"/>
        </w:rPr>
        <w:t>.</w:t>
      </w:r>
      <w:r>
        <w:rPr>
          <w:sz w:val="21"/>
        </w:rPr>
        <w:t>包装应密封良好，防止受潮或污染。</w:t>
      </w:r>
    </w:p>
    <w:p>
      <w:pPr>
        <w:pStyle w:val="null3"/>
        <w:ind w:firstLine="422"/>
        <w:jc w:val="both"/>
      </w:pPr>
      <w:r>
        <w:rPr>
          <w:sz w:val="21"/>
          <w:b/>
        </w:rPr>
        <w:t>（</w:t>
      </w:r>
      <w:r>
        <w:rPr>
          <w:sz w:val="21"/>
          <w:b/>
        </w:rPr>
        <w:t>六</w:t>
      </w:r>
      <w:r>
        <w:rPr>
          <w:sz w:val="21"/>
          <w:b/>
        </w:rPr>
        <w:t>）</w:t>
      </w:r>
      <w:r>
        <w:rPr>
          <w:sz w:val="21"/>
          <w:b/>
        </w:rPr>
        <w:t>其他材料</w:t>
      </w:r>
      <w:r>
        <w:rPr>
          <w:sz w:val="21"/>
          <w:b/>
        </w:rPr>
        <w:t>（</w:t>
      </w:r>
      <w:r>
        <w:rPr>
          <w:sz w:val="21"/>
          <w:b/>
        </w:rPr>
        <w:t>包括但不限于清洁用品、工服等</w:t>
      </w:r>
      <w:r>
        <w:rPr>
          <w:sz w:val="21"/>
          <w:b/>
        </w:rPr>
        <w:t>）</w:t>
      </w:r>
      <w:r>
        <w:rPr>
          <w:sz w:val="21"/>
          <w:b/>
        </w:rPr>
        <w:t>：</w:t>
      </w:r>
    </w:p>
    <w:p>
      <w:pPr>
        <w:pStyle w:val="null3"/>
        <w:ind w:firstLine="420"/>
        <w:jc w:val="both"/>
      </w:pPr>
      <w:r>
        <w:rPr>
          <w:sz w:val="21"/>
        </w:rPr>
        <w:t>1</w:t>
      </w:r>
      <w:r>
        <w:rPr>
          <w:sz w:val="21"/>
        </w:rPr>
        <w:t>.应</w:t>
      </w:r>
      <w:r>
        <w:rPr>
          <w:sz w:val="21"/>
        </w:rPr>
        <w:t>符合国家相关标准和规定。</w:t>
      </w:r>
    </w:p>
    <w:p>
      <w:pPr>
        <w:pStyle w:val="null3"/>
        <w:jc w:val="both"/>
        <w:outlineLvl w:val="3"/>
      </w:pPr>
      <w:r>
        <w:rPr>
          <w:sz w:val="24"/>
          <w:b/>
        </w:rPr>
        <w:t>四、食材安全保障措施</w:t>
      </w:r>
    </w:p>
    <w:p>
      <w:pPr>
        <w:pStyle w:val="null3"/>
        <w:ind w:firstLine="420"/>
        <w:jc w:val="both"/>
      </w:pPr>
      <w:r>
        <w:rPr>
          <w:sz w:val="21"/>
        </w:rPr>
        <w:t>1</w:t>
      </w:r>
      <w:r>
        <w:rPr>
          <w:sz w:val="21"/>
        </w:rPr>
        <w:t>.</w:t>
      </w:r>
      <w:r>
        <w:rPr>
          <w:sz w:val="21"/>
        </w:rPr>
        <w:t>中标人必须遵守国家规定的《中华人民共和国食品安全法》《中华人民共和国农产品质量安全法》等法律和行政法规的规定，提供的货品必须符合国家有关卫生标准，保质、保量、保鲜，严禁配送假冒、变质、过期的农副产品。不合格的货品，中标人必须包退包换。</w:t>
      </w:r>
    </w:p>
    <w:p>
      <w:pPr>
        <w:pStyle w:val="null3"/>
        <w:ind w:firstLine="420"/>
        <w:jc w:val="both"/>
      </w:pPr>
      <w:r>
        <w:rPr>
          <w:sz w:val="21"/>
        </w:rPr>
        <w:t>2</w:t>
      </w:r>
      <w:r>
        <w:rPr>
          <w:sz w:val="21"/>
        </w:rPr>
        <w:t>.</w:t>
      </w:r>
      <w:r>
        <w:rPr>
          <w:sz w:val="21"/>
        </w:rPr>
        <w:t>中标人须对采购人购买的食材进行分类并用器具装载，不得混装，运输过程应采取相应的保鲜防护措施。</w:t>
      </w:r>
    </w:p>
    <w:p>
      <w:pPr>
        <w:pStyle w:val="null3"/>
        <w:ind w:firstLine="420"/>
        <w:jc w:val="both"/>
      </w:pPr>
      <w:r>
        <w:rPr>
          <w:sz w:val="21"/>
        </w:rPr>
        <w:t>3</w:t>
      </w:r>
      <w:r>
        <w:rPr>
          <w:sz w:val="21"/>
        </w:rPr>
        <w:t>.</w:t>
      </w:r>
      <w:r>
        <w:rPr>
          <w:sz w:val="21"/>
        </w:rPr>
        <w:t>如因中标人所送的食材引起食用人的身体不适、发生食物中毒等问题，经镇级或以上质量检验部门确定后为中标人责任的，由中标人承担全部经济赔偿（医药费等）与承担相应的民事及刑事法律责任及放弃先诉抗辩权，采购人</w:t>
      </w:r>
      <w:r>
        <w:rPr>
          <w:sz w:val="21"/>
        </w:rPr>
        <w:t>有权</w:t>
      </w:r>
      <w:r>
        <w:rPr>
          <w:sz w:val="21"/>
        </w:rPr>
        <w:t>终止合同</w:t>
      </w:r>
      <w:r>
        <w:rPr>
          <w:sz w:val="21"/>
        </w:rPr>
        <w:t>并追究其责任</w:t>
      </w:r>
      <w:r>
        <w:rPr>
          <w:sz w:val="21"/>
        </w:rPr>
        <w:t>。</w:t>
      </w:r>
    </w:p>
    <w:p>
      <w:pPr>
        <w:pStyle w:val="null3"/>
        <w:ind w:firstLine="420"/>
        <w:jc w:val="both"/>
      </w:pPr>
      <w:r>
        <w:rPr>
          <w:sz w:val="21"/>
        </w:rPr>
        <w:t>4</w:t>
      </w:r>
      <w:r>
        <w:rPr>
          <w:sz w:val="21"/>
        </w:rPr>
        <w:t>.</w:t>
      </w:r>
      <w:r>
        <w:rPr>
          <w:sz w:val="21"/>
        </w:rPr>
        <w:t>中标人应充分理解并认真遵循本招标文件的要求，所提供的货物必须满足招标文件要求。中标人应保证供应的货品均为正规生产</w:t>
      </w:r>
      <w:r>
        <w:rPr>
          <w:sz w:val="21"/>
        </w:rPr>
        <w:t>、</w:t>
      </w:r>
      <w:r>
        <w:rPr>
          <w:sz w:val="21"/>
        </w:rPr>
        <w:t>检验合格、无毒、无辐射、无侵权货品，符合国家有关卫生、质量、包装和保质标准，保质期超过</w:t>
      </w:r>
      <w:r>
        <w:rPr>
          <w:sz w:val="21"/>
        </w:rPr>
        <w:t>15日的，其剩余保质期不得少于标注保质期的60%。保质期低于或等于15日的，中标人拟提供货品必须为送货当日生产或制作的货品。</w:t>
      </w:r>
    </w:p>
    <w:p>
      <w:pPr>
        <w:pStyle w:val="null3"/>
        <w:ind w:firstLine="420"/>
        <w:jc w:val="both"/>
      </w:pPr>
      <w:r>
        <w:rPr>
          <w:sz w:val="21"/>
        </w:rPr>
        <w:t>5.</w:t>
      </w:r>
      <w:r>
        <w:rPr>
          <w:sz w:val="21"/>
        </w:rPr>
        <w:t>货物有包装的，货物的包装必须完整清洁（无损、无污、无皱），采购人有权拒收包装不整齐、已拆封的商品。包装与标志要求</w:t>
      </w:r>
      <w:r>
        <w:rPr>
          <w:sz w:val="21"/>
        </w:rPr>
        <w:t>：</w:t>
      </w:r>
    </w:p>
    <w:p>
      <w:pPr>
        <w:pStyle w:val="null3"/>
        <w:ind w:firstLine="420"/>
        <w:jc w:val="both"/>
      </w:pPr>
      <w:r>
        <w:rPr>
          <w:sz w:val="21"/>
        </w:rPr>
        <w:t>（</w:t>
      </w:r>
      <w:r>
        <w:rPr>
          <w:sz w:val="21"/>
        </w:rPr>
        <w:t>1）包装：容器（框、箱、袋）要求清洁、干燥、牢固、透气，无污染、无异味、无霉变现象；</w:t>
      </w:r>
    </w:p>
    <w:p>
      <w:pPr>
        <w:pStyle w:val="null3"/>
        <w:ind w:firstLine="420"/>
        <w:jc w:val="both"/>
      </w:pPr>
      <w:r>
        <w:rPr>
          <w:sz w:val="21"/>
        </w:rPr>
        <w:t>（</w:t>
      </w:r>
      <w:r>
        <w:rPr>
          <w:sz w:val="21"/>
        </w:rPr>
        <w:t>2）标志：每件包装需按《农产品包装和标识管理办法》贴标签，并标明产地、品种、净含量、生产单位及地址和采收日期。</w:t>
      </w:r>
    </w:p>
    <w:p>
      <w:pPr>
        <w:pStyle w:val="null3"/>
        <w:ind w:firstLine="420"/>
        <w:jc w:val="both"/>
      </w:pPr>
      <w:r>
        <w:rPr>
          <w:sz w:val="21"/>
        </w:rPr>
        <w:t>6.</w:t>
      </w:r>
      <w:r>
        <w:rPr>
          <w:sz w:val="21"/>
        </w:rPr>
        <w:t>采购人发现商品出现损坏（包括表面损坏），或出现水渍、串味、受潮等导致货物性质改变的，中标人必须无条件退货或更换商品。</w:t>
      </w:r>
    </w:p>
    <w:p>
      <w:pPr>
        <w:pStyle w:val="null3"/>
        <w:ind w:firstLine="420"/>
        <w:jc w:val="both"/>
      </w:pPr>
      <w:r>
        <w:rPr>
          <w:sz w:val="21"/>
        </w:rPr>
        <w:t>7.</w:t>
      </w:r>
      <w:r>
        <w:rPr>
          <w:sz w:val="21"/>
        </w:rPr>
        <w:t>中标人提供过期、变质的、有毒食材的，一经发现，除按采购人要求无条件退货或换货外，还将受到如下处罚：</w:t>
      </w:r>
    </w:p>
    <w:p>
      <w:pPr>
        <w:pStyle w:val="null3"/>
        <w:ind w:firstLine="420"/>
        <w:jc w:val="both"/>
      </w:pPr>
      <w:r>
        <w:rPr>
          <w:sz w:val="21"/>
        </w:rPr>
        <w:t>（</w:t>
      </w:r>
      <w:r>
        <w:rPr>
          <w:sz w:val="21"/>
        </w:rPr>
        <w:t>1）中标人提供过期、变质食材的，采购人有权要求无条件退货或换货，中标人将被处以当次供应食材货款2倍的罚款，罚款由供货结算款内扣除。如提供过期、变质食材的累计达三次，采购人有权单方终止合同，并要求中标人进行任何赔偿。</w:t>
      </w:r>
    </w:p>
    <w:p>
      <w:pPr>
        <w:pStyle w:val="null3"/>
        <w:ind w:firstLine="420"/>
        <w:jc w:val="both"/>
      </w:pPr>
      <w:r>
        <w:rPr>
          <w:sz w:val="21"/>
        </w:rPr>
        <w:t>8.</w:t>
      </w:r>
      <w:r>
        <w:rPr>
          <w:sz w:val="21"/>
        </w:rPr>
        <w:t>中标人应做好货物的安全管理工作。</w:t>
      </w:r>
    </w:p>
    <w:p>
      <w:pPr>
        <w:pStyle w:val="null3"/>
        <w:ind w:firstLine="420"/>
        <w:jc w:val="both"/>
      </w:pPr>
      <w:r>
        <w:rPr>
          <w:sz w:val="21"/>
        </w:rPr>
        <w:t>9.</w:t>
      </w:r>
      <w:r>
        <w:rPr>
          <w:sz w:val="21"/>
        </w:rPr>
        <w:t>食材配送管理必须建立出入库台账，做到票据溯源，且每</w:t>
      </w:r>
      <w:r>
        <w:rPr>
          <w:sz w:val="21"/>
        </w:rPr>
        <w:t>2个月须按照采购人要求整理报表，食材需提供第三方的检测报告。</w:t>
      </w:r>
    </w:p>
    <w:p>
      <w:pPr>
        <w:pStyle w:val="null3"/>
        <w:jc w:val="both"/>
        <w:outlineLvl w:val="3"/>
      </w:pPr>
      <w:r>
        <w:rPr>
          <w:sz w:val="24"/>
          <w:b/>
        </w:rPr>
        <w:t>五、数量要求</w:t>
      </w:r>
    </w:p>
    <w:p>
      <w:pPr>
        <w:pStyle w:val="null3"/>
        <w:ind w:firstLine="420"/>
        <w:jc w:val="both"/>
      </w:pPr>
      <w:r>
        <w:rPr>
          <w:sz w:val="21"/>
        </w:rPr>
        <w:t>中标人</w:t>
      </w:r>
      <w:r>
        <w:rPr>
          <w:sz w:val="21"/>
        </w:rPr>
        <w:t>应保证千克、克的准确性，以采购人的验收数量为准，</w:t>
      </w:r>
      <w:r>
        <w:rPr>
          <w:sz w:val="21"/>
        </w:rPr>
        <w:t>中标人每次随货携带一式三联的送货清单，食材经双方验收后须签字确认；采购人持送货单与结算联，中标人持存根联，凭结算联作为货款结算的凭证。</w:t>
      </w:r>
    </w:p>
    <w:p>
      <w:pPr>
        <w:pStyle w:val="null3"/>
        <w:jc w:val="both"/>
        <w:outlineLvl w:val="3"/>
      </w:pPr>
      <w:r>
        <w:rPr>
          <w:sz w:val="24"/>
          <w:b/>
        </w:rPr>
        <w:t>六</w:t>
      </w:r>
      <w:r>
        <w:rPr>
          <w:sz w:val="24"/>
          <w:b/>
        </w:rPr>
        <w:t>、订货、交货及运输要求</w:t>
      </w:r>
    </w:p>
    <w:p>
      <w:pPr>
        <w:pStyle w:val="null3"/>
        <w:ind w:firstLine="420"/>
        <w:jc w:val="both"/>
      </w:pPr>
      <w:r>
        <w:rPr>
          <w:sz w:val="21"/>
        </w:rPr>
        <w:t>1.中标人</w:t>
      </w:r>
      <w:r>
        <w:rPr>
          <w:sz w:val="21"/>
        </w:rPr>
        <w:t>必须负责货物的运输、质量检测等工作。所供货物每月随机抽样送检一次，送检费用由</w:t>
      </w:r>
      <w:r>
        <w:rPr>
          <w:sz w:val="21"/>
        </w:rPr>
        <w:t>中标人</w:t>
      </w:r>
      <w:r>
        <w:rPr>
          <w:sz w:val="21"/>
        </w:rPr>
        <w:t>负责。</w:t>
      </w:r>
    </w:p>
    <w:p>
      <w:pPr>
        <w:pStyle w:val="null3"/>
        <w:ind w:firstLine="420"/>
        <w:jc w:val="both"/>
      </w:pPr>
      <w:r>
        <w:rPr>
          <w:sz w:val="21"/>
        </w:rPr>
        <w:t>2.</w:t>
      </w:r>
      <w:r>
        <w:rPr>
          <w:sz w:val="21"/>
        </w:rPr>
        <w:t>采购人向中标人订购的</w:t>
      </w:r>
      <w:r>
        <w:rPr>
          <w:sz w:val="21"/>
        </w:rPr>
        <w:t>货物</w:t>
      </w:r>
      <w:r>
        <w:rPr>
          <w:sz w:val="21"/>
        </w:rPr>
        <w:t>，应在前一天的</w:t>
      </w:r>
      <w:r>
        <w:rPr>
          <w:sz w:val="21"/>
        </w:rPr>
        <w:t>18:00</w:t>
      </w:r>
      <w:r>
        <w:rPr>
          <w:sz w:val="21"/>
        </w:rPr>
        <w:t>之前，以电话、传真或电子邮件或微信等方式下单，订单内容应说明清楚品名、数量、规格、质量和餐次等要求。</w:t>
      </w:r>
    </w:p>
    <w:p>
      <w:pPr>
        <w:pStyle w:val="null3"/>
        <w:ind w:firstLine="420"/>
        <w:jc w:val="both"/>
      </w:pPr>
      <w:r>
        <w:rPr>
          <w:sz w:val="21"/>
        </w:rPr>
        <w:t>3.</w:t>
      </w:r>
      <w:r>
        <w:rPr>
          <w:sz w:val="21"/>
        </w:rPr>
        <w:t>中标人应保证每天早上</w:t>
      </w:r>
      <w:r>
        <w:rPr>
          <w:sz w:val="21"/>
        </w:rPr>
        <w:t>6:00之前将采购人所订的货物按照约定时间送至采购人指定地方，运输车辆内外必须清洁干净，无污渍，无异味。</w:t>
      </w:r>
    </w:p>
    <w:p>
      <w:pPr>
        <w:pStyle w:val="null3"/>
        <w:ind w:firstLine="420"/>
        <w:jc w:val="both"/>
      </w:pPr>
      <w:r>
        <w:rPr>
          <w:sz w:val="21"/>
        </w:rPr>
        <w:t>4.</w:t>
      </w:r>
      <w:r>
        <w:rPr>
          <w:sz w:val="21"/>
        </w:rPr>
        <w:t>中标人在发货前，应对货品的外观质量、规格、数量等进行准确和全面的检验。</w:t>
      </w:r>
    </w:p>
    <w:p>
      <w:pPr>
        <w:pStyle w:val="null3"/>
        <w:ind w:firstLine="420"/>
        <w:jc w:val="both"/>
      </w:pPr>
      <w:r>
        <w:rPr>
          <w:sz w:val="21"/>
        </w:rPr>
        <w:t>5.</w:t>
      </w:r>
      <w:r>
        <w:rPr>
          <w:sz w:val="21"/>
        </w:rPr>
        <w:t>中标人的送货单必须详细注明商品的品牌、品种、单价、数量、送货单不得涂改。标记不清的，采购人将拒绝签收。结算期末中标人还应提供送货清单供采购人结算。</w:t>
      </w:r>
    </w:p>
    <w:p>
      <w:pPr>
        <w:pStyle w:val="null3"/>
        <w:ind w:firstLine="420"/>
        <w:jc w:val="both"/>
      </w:pPr>
      <w:r>
        <w:rPr>
          <w:sz w:val="21"/>
        </w:rPr>
        <w:t>6.</w:t>
      </w:r>
      <w:r>
        <w:rPr>
          <w:sz w:val="21"/>
        </w:rPr>
        <w:t>食品运输必须采用符合卫生标准的外包装和运载工具，并且要保持清洁和定期消毒。运输车厢的内仓，包括地面、墙面和顶，应使用抗腐蚀、防潮，易清洁消毒的材料。车厢内无不良气味、异味。冷藏、冷冻食品必须用专用冷藏、冷冻载具运输，应当有必要的保温设备并在整个运输过程中保持安全的冷藏、冷冻温度。特别是对于长途运输的食品，保证食品在运输全过程处于合适的温度范围。整个运输过程应科学合理，运输车辆应定期清洁，保持性能稳定，符合规定的温度要求，使运输食品处于恒定的环境中。送货车辆实行一小时配送圈运作，目的地在一小时内的用保温车配送，一小时以外的用制冷车配送，保证冷冻肉中心温度控制在</w:t>
      </w:r>
      <w:r>
        <w:rPr>
          <w:sz w:val="21"/>
        </w:rPr>
        <w:t>-18℃左右，保证运输过程冷链不中断。商品到达目的地时外包装箱干爽，无软化现象。需冷藏保鲜的食品，用冷藏车配送，保证温度控制在-2至7℃的范围之内，保证运输过程冷链不中断。</w:t>
      </w:r>
    </w:p>
    <w:p>
      <w:pPr>
        <w:pStyle w:val="null3"/>
        <w:ind w:firstLine="420"/>
        <w:jc w:val="both"/>
      </w:pPr>
      <w:r>
        <w:rPr>
          <w:sz w:val="21"/>
        </w:rPr>
        <w:t>7.</w:t>
      </w:r>
      <w:r>
        <w:rPr>
          <w:sz w:val="21"/>
        </w:rPr>
        <w:t>送货车辆应保持清洁；食品堆放科学合理，避免造成食品的交叉污染；如对温度有要求的食品应确定食品的温度，记录送货车辆温度，并记录存档。在配送卸货环节中应保证冷藏食品脱离冷链时间不得超过</w:t>
      </w:r>
      <w:r>
        <w:rPr>
          <w:sz w:val="21"/>
        </w:rPr>
        <w:t>20分钟，冷冻食品脱离冷链时间不得超过30分钟。</w:t>
      </w:r>
    </w:p>
    <w:p>
      <w:pPr>
        <w:pStyle w:val="null3"/>
        <w:ind w:firstLine="420"/>
        <w:jc w:val="both"/>
      </w:pPr>
      <w:r>
        <w:rPr>
          <w:sz w:val="21"/>
        </w:rPr>
        <w:t>8</w:t>
      </w:r>
      <w:r>
        <w:rPr>
          <w:sz w:val="21"/>
        </w:rPr>
        <w:t>.</w:t>
      </w:r>
      <w:r>
        <w:rPr>
          <w:sz w:val="21"/>
        </w:rPr>
        <w:t>每次送货，</w:t>
      </w:r>
      <w:r>
        <w:rPr>
          <w:sz w:val="21"/>
        </w:rPr>
        <w:t>乙方</w:t>
      </w:r>
      <w:r>
        <w:rPr>
          <w:sz w:val="21"/>
        </w:rPr>
        <w:t>须安排不少于</w:t>
      </w:r>
      <w:r>
        <w:rPr>
          <w:sz w:val="21"/>
        </w:rPr>
        <w:t>1</w:t>
      </w:r>
      <w:r>
        <w:rPr>
          <w:sz w:val="21"/>
        </w:rPr>
        <w:t>个专职送货员及不少于</w:t>
      </w:r>
      <w:r>
        <w:rPr>
          <w:sz w:val="21"/>
        </w:rPr>
        <w:t>1辆专车负责送货。负责货物的运输、过秤，并协助</w:t>
      </w:r>
      <w:r>
        <w:rPr>
          <w:sz w:val="21"/>
        </w:rPr>
        <w:t>甲方</w:t>
      </w:r>
      <w:r>
        <w:rPr>
          <w:sz w:val="21"/>
        </w:rPr>
        <w:t>验收货物，货物的品种和重量以</w:t>
      </w:r>
      <w:r>
        <w:rPr>
          <w:sz w:val="21"/>
        </w:rPr>
        <w:t>甲方</w:t>
      </w:r>
      <w:r>
        <w:rPr>
          <w:sz w:val="21"/>
        </w:rPr>
        <w:t>验收的结果为准。指定的送货专员须穿着便于辨认的工衣和佩戴胸卡，送货专员在办公区活动必须严格遵守</w:t>
      </w:r>
      <w:r>
        <w:rPr>
          <w:sz w:val="21"/>
        </w:rPr>
        <w:t>甲方</w:t>
      </w:r>
      <w:r>
        <w:rPr>
          <w:sz w:val="21"/>
        </w:rPr>
        <w:t>各项规章制度，不得做出有损</w:t>
      </w:r>
      <w:r>
        <w:rPr>
          <w:sz w:val="21"/>
        </w:rPr>
        <w:t>甲方</w:t>
      </w:r>
      <w:r>
        <w:rPr>
          <w:sz w:val="21"/>
        </w:rPr>
        <w:t>形象和利益的事情。</w:t>
      </w:r>
    </w:p>
    <w:p>
      <w:pPr>
        <w:pStyle w:val="null3"/>
        <w:ind w:firstLine="420"/>
        <w:jc w:val="both"/>
      </w:pPr>
      <w:r>
        <w:rPr>
          <w:sz w:val="21"/>
        </w:rPr>
        <w:t>9.</w:t>
      </w:r>
      <w:r>
        <w:rPr>
          <w:sz w:val="21"/>
        </w:rPr>
        <w:t>中标人应设专人服务、跟踪、对账、快速处理突发事件。对送货过程中出现货不对板或达不到订单注明质量要求的品种，以及采购人根据就餐需要临时加补的品种，中标人应在采购人指定的时间补送到位，保证采购人的正常就餐时间。</w:t>
      </w:r>
    </w:p>
    <w:p>
      <w:pPr>
        <w:pStyle w:val="null3"/>
        <w:ind w:firstLine="420"/>
        <w:jc w:val="both"/>
      </w:pPr>
      <w:r>
        <w:rPr>
          <w:sz w:val="21"/>
        </w:rPr>
        <w:t>10.</w:t>
      </w:r>
      <w:r>
        <w:rPr>
          <w:sz w:val="21"/>
        </w:rPr>
        <w:t>产品储存及原材料配备要求</w:t>
      </w:r>
      <w:r>
        <w:rPr>
          <w:sz w:val="21"/>
        </w:rPr>
        <w:t>，</w:t>
      </w:r>
      <w:r>
        <w:rPr>
          <w:sz w:val="21"/>
        </w:rPr>
        <w:t>中标人负责货品的仓储，采购人不提供仓库。</w:t>
      </w:r>
    </w:p>
    <w:p>
      <w:pPr>
        <w:pStyle w:val="null3"/>
        <w:ind w:firstLine="420"/>
        <w:jc w:val="both"/>
      </w:pPr>
      <w:r>
        <w:rPr>
          <w:sz w:val="21"/>
        </w:rPr>
        <w:t>（</w:t>
      </w:r>
      <w:r>
        <w:rPr>
          <w:sz w:val="21"/>
        </w:rPr>
        <w:t>1）中标人应做好产品储存方案及原料配备；</w:t>
      </w:r>
    </w:p>
    <w:p>
      <w:pPr>
        <w:pStyle w:val="null3"/>
        <w:ind w:firstLine="420"/>
        <w:jc w:val="both"/>
      </w:pPr>
      <w:r>
        <w:rPr>
          <w:sz w:val="21"/>
        </w:rPr>
        <w:t>（</w:t>
      </w:r>
      <w:r>
        <w:rPr>
          <w:sz w:val="21"/>
        </w:rPr>
        <w:t>2）中标人应具备安全、无害的贮存场所、容器、工具和设备，并保持清洁；</w:t>
      </w:r>
    </w:p>
    <w:p>
      <w:pPr>
        <w:pStyle w:val="null3"/>
        <w:ind w:firstLine="420"/>
        <w:jc w:val="both"/>
      </w:pPr>
      <w:r>
        <w:rPr>
          <w:sz w:val="21"/>
        </w:rPr>
        <w:t>（</w:t>
      </w:r>
      <w:r>
        <w:rPr>
          <w:sz w:val="21"/>
        </w:rPr>
        <w:t>3）中标人要确保产品质量，保持食材原材料在储存期间的使用价值。</w:t>
      </w:r>
    </w:p>
    <w:p>
      <w:pPr>
        <w:pStyle w:val="null3"/>
        <w:ind w:firstLine="420"/>
        <w:jc w:val="both"/>
      </w:pPr>
      <w:r>
        <w:rPr>
          <w:sz w:val="21"/>
        </w:rPr>
        <w:t>11.</w:t>
      </w:r>
      <w:r>
        <w:rPr>
          <w:sz w:val="21"/>
        </w:rPr>
        <w:t>中标人运送货物时须对场地内的设备、设施有良好保护措施，若中标人在配送过程中损坏采购人的物品，中标人应照价赔偿。</w:t>
      </w:r>
    </w:p>
    <w:p>
      <w:pPr>
        <w:pStyle w:val="null3"/>
        <w:ind w:firstLine="420"/>
        <w:jc w:val="both"/>
      </w:pPr>
      <w:r>
        <w:rPr>
          <w:sz w:val="21"/>
        </w:rPr>
        <w:t>12.</w:t>
      </w:r>
      <w:r>
        <w:rPr>
          <w:sz w:val="21"/>
        </w:rPr>
        <w:t>中标人须承诺遇台风、暴雨等意外造成停课的，所有已订食材须无条件接受退回。</w:t>
      </w:r>
    </w:p>
    <w:p>
      <w:pPr>
        <w:pStyle w:val="null3"/>
        <w:ind w:firstLine="420"/>
        <w:jc w:val="both"/>
      </w:pPr>
      <w:r>
        <w:rPr>
          <w:sz w:val="21"/>
        </w:rPr>
        <w:t>13.</w:t>
      </w:r>
      <w:r>
        <w:rPr>
          <w:sz w:val="21"/>
        </w:rPr>
        <w:t>中标人应当根据采购人实际情况，按照与采购人的约定，在规定的时间内将预定的货物如数送到指定地点。如遇不可抗力因素而造成配送延误时，中标人应提前通知采购人，并配合采购人共同解决。除发生客观不可抗力的情况外，中标人不得推迟送货。如确需延迟送货的，中标人应在得知情况的同时告知采购人并征得采购人同意，由于中标人拖沓造成采购人利益受损的，采购人有权要求中标人赔偿，出现上述情况的，</w:t>
      </w:r>
      <w:r>
        <w:rPr>
          <w:sz w:val="21"/>
        </w:rPr>
        <w:t>每次</w:t>
      </w:r>
      <w:r>
        <w:rPr>
          <w:sz w:val="21"/>
        </w:rPr>
        <w:t>处以</w:t>
      </w:r>
      <w:r>
        <w:rPr>
          <w:sz w:val="21"/>
        </w:rPr>
        <w:t>当次货款的</w:t>
      </w:r>
      <w:r>
        <w:rPr>
          <w:sz w:val="21"/>
        </w:rPr>
        <w:t>10%</w:t>
      </w:r>
      <w:r>
        <w:rPr>
          <w:sz w:val="21"/>
        </w:rPr>
        <w:t>罚款，罚款在供货结算款内扣除。除客观不可抗力外，中标人不得更改送货内容。如因市场流通问题确实需要变更供货内容的，中标人应在得知情况的同时告知采购人并事先征得书面申请，并经采购人同意后方可改变</w:t>
      </w:r>
      <w:r>
        <w:rPr>
          <w:sz w:val="21"/>
        </w:rPr>
        <w:t>，</w:t>
      </w:r>
      <w:r>
        <w:rPr>
          <w:sz w:val="21"/>
        </w:rPr>
        <w:t>如采购人不同意改变的，采购人有权自行采购，费用由中标人承担</w:t>
      </w:r>
      <w:r>
        <w:rPr>
          <w:sz w:val="21"/>
        </w:rPr>
        <w:t>。经发现中标人有私自更改菜单中货品时以违约论处，由此产生的一切损失和费用由中标人承担。出现上述情况的，</w:t>
      </w:r>
      <w:r>
        <w:rPr>
          <w:sz w:val="21"/>
        </w:rPr>
        <w:t>每次</w:t>
      </w:r>
      <w:r>
        <w:rPr>
          <w:sz w:val="21"/>
        </w:rPr>
        <w:t>处以</w:t>
      </w:r>
      <w:r>
        <w:rPr>
          <w:sz w:val="21"/>
        </w:rPr>
        <w:t>当次货款的</w:t>
      </w:r>
      <w:r>
        <w:rPr>
          <w:sz w:val="21"/>
        </w:rPr>
        <w:t>10%</w:t>
      </w:r>
      <w:r>
        <w:rPr>
          <w:sz w:val="21"/>
        </w:rPr>
        <w:t>罚款，罚款在供货结算款内扣除。</w:t>
      </w:r>
    </w:p>
    <w:p>
      <w:pPr>
        <w:pStyle w:val="null3"/>
        <w:ind w:firstLine="420"/>
        <w:jc w:val="both"/>
      </w:pPr>
      <w:r>
        <w:rPr>
          <w:sz w:val="21"/>
        </w:rPr>
        <w:t>14.</w:t>
      </w:r>
      <w:r>
        <w:rPr>
          <w:sz w:val="21"/>
        </w:rPr>
        <w:t>在采购人签收之前，货物的所有权和风险属于中标人，货物发生遗失、损坏由中标人负责。</w:t>
      </w:r>
    </w:p>
    <w:p>
      <w:pPr>
        <w:pStyle w:val="null3"/>
        <w:jc w:val="both"/>
        <w:outlineLvl w:val="3"/>
      </w:pPr>
      <w:r>
        <w:rPr>
          <w:sz w:val="24"/>
          <w:b/>
        </w:rPr>
        <w:t>七</w:t>
      </w:r>
      <w:r>
        <w:rPr>
          <w:sz w:val="24"/>
          <w:b/>
        </w:rPr>
        <w:t>、食品溯源管理要求</w:t>
      </w:r>
    </w:p>
    <w:p>
      <w:pPr>
        <w:pStyle w:val="null3"/>
        <w:ind w:firstLine="420"/>
        <w:jc w:val="both"/>
      </w:pPr>
      <w:r>
        <w:rPr>
          <w:sz w:val="21"/>
        </w:rPr>
        <w:t>1</w:t>
      </w:r>
      <w:r>
        <w:rPr>
          <w:sz w:val="21"/>
        </w:rPr>
        <w:t>.</w:t>
      </w:r>
      <w:r>
        <w:rPr>
          <w:sz w:val="21"/>
        </w:rPr>
        <w:t>中标人须保证每日提供的货物食用安全，所有货物可追踪溯源。</w:t>
      </w:r>
    </w:p>
    <w:p>
      <w:pPr>
        <w:pStyle w:val="null3"/>
        <w:ind w:firstLine="420"/>
        <w:jc w:val="both"/>
      </w:pPr>
      <w:r>
        <w:rPr>
          <w:sz w:val="21"/>
        </w:rPr>
        <w:t>2</w:t>
      </w:r>
      <w:r>
        <w:rPr>
          <w:sz w:val="21"/>
        </w:rPr>
        <w:t>.</w:t>
      </w:r>
      <w:r>
        <w:rPr>
          <w:sz w:val="21"/>
        </w:rPr>
        <w:t>中标人需设立自有检测室</w:t>
      </w:r>
      <w:r>
        <w:rPr>
          <w:sz w:val="21"/>
        </w:rPr>
        <w:t>以及</w:t>
      </w:r>
      <w:r>
        <w:rPr>
          <w:sz w:val="21"/>
        </w:rPr>
        <w:t>有固定的送检机构，食品检测资料存档，以供采购人备查。</w:t>
      </w:r>
    </w:p>
    <w:p>
      <w:pPr>
        <w:pStyle w:val="null3"/>
        <w:ind w:firstLine="420"/>
        <w:jc w:val="both"/>
      </w:pPr>
      <w:r>
        <w:rPr>
          <w:sz w:val="21"/>
        </w:rPr>
        <w:t>3</w:t>
      </w:r>
      <w:r>
        <w:rPr>
          <w:sz w:val="21"/>
        </w:rPr>
        <w:t>.</w:t>
      </w:r>
      <w:r>
        <w:rPr>
          <w:sz w:val="21"/>
        </w:rPr>
        <w:t>采购人对中标人每天配送的农副产品实施留样制度，中标人提供采购人食品的副食样品（服务内容包含在报价中，采购人无需再另行支付相关费用），中标人工作人员对留样的食品进行鉴定并登记签字确认，冰柜封存上锁，保存</w:t>
      </w:r>
      <w:r>
        <w:rPr>
          <w:sz w:val="21"/>
        </w:rPr>
        <w:t>48小时，以确保出现问题时，及时协助处理并能够准确、快速地确定责任。</w:t>
      </w:r>
    </w:p>
    <w:p>
      <w:pPr>
        <w:pStyle w:val="null3"/>
        <w:jc w:val="both"/>
        <w:outlineLvl w:val="3"/>
      </w:pPr>
      <w:r>
        <w:rPr>
          <w:sz w:val="24"/>
          <w:b/>
        </w:rPr>
        <w:t>八</w:t>
      </w:r>
      <w:r>
        <w:rPr>
          <w:sz w:val="24"/>
          <w:b/>
        </w:rPr>
        <w:t>、企业管理制度</w:t>
      </w:r>
    </w:p>
    <w:p>
      <w:pPr>
        <w:pStyle w:val="null3"/>
        <w:ind w:firstLine="420"/>
        <w:jc w:val="both"/>
      </w:pPr>
      <w:r>
        <w:rPr>
          <w:sz w:val="21"/>
        </w:rPr>
        <w:t>1</w:t>
      </w:r>
      <w:r>
        <w:rPr>
          <w:sz w:val="21"/>
        </w:rPr>
        <w:t>.</w:t>
      </w:r>
      <w:r>
        <w:rPr>
          <w:sz w:val="21"/>
        </w:rPr>
        <w:t>中标人应具备有利于本项目实施的管理服务理念与管理模式；</w:t>
      </w:r>
    </w:p>
    <w:p>
      <w:pPr>
        <w:pStyle w:val="null3"/>
        <w:ind w:firstLine="420"/>
        <w:jc w:val="both"/>
      </w:pPr>
      <w:r>
        <w:rPr>
          <w:sz w:val="21"/>
        </w:rPr>
        <w:t>2</w:t>
      </w:r>
      <w:r>
        <w:rPr>
          <w:sz w:val="21"/>
        </w:rPr>
        <w:t>.</w:t>
      </w:r>
      <w:r>
        <w:rPr>
          <w:sz w:val="21"/>
        </w:rPr>
        <w:t>中标人应具备完善的组织管理架构及岗位职责；</w:t>
      </w:r>
    </w:p>
    <w:p>
      <w:pPr>
        <w:pStyle w:val="null3"/>
        <w:ind w:firstLine="420"/>
        <w:jc w:val="both"/>
      </w:pPr>
      <w:r>
        <w:rPr>
          <w:sz w:val="21"/>
        </w:rPr>
        <w:t>3</w:t>
      </w:r>
      <w:r>
        <w:rPr>
          <w:sz w:val="21"/>
        </w:rPr>
        <w:t>.</w:t>
      </w:r>
      <w:r>
        <w:rPr>
          <w:sz w:val="21"/>
        </w:rPr>
        <w:t>中标人应具备健全的各类食材检测制度。</w:t>
      </w:r>
    </w:p>
    <w:p>
      <w:pPr>
        <w:pStyle w:val="null3"/>
        <w:jc w:val="both"/>
        <w:outlineLvl w:val="3"/>
      </w:pPr>
      <w:r>
        <w:rPr>
          <w:sz w:val="24"/>
          <w:b/>
        </w:rPr>
        <w:t>九</w:t>
      </w:r>
      <w:r>
        <w:rPr>
          <w:sz w:val="24"/>
          <w:b/>
        </w:rPr>
        <w:t>、应急处理要求</w:t>
      </w:r>
    </w:p>
    <w:p>
      <w:pPr>
        <w:pStyle w:val="null3"/>
        <w:ind w:firstLine="420"/>
        <w:jc w:val="both"/>
      </w:pPr>
      <w:r>
        <w:rPr>
          <w:sz w:val="21"/>
        </w:rPr>
        <w:t>中标人应具备完善的应急处理方案，包括但不限于下列要求：</w:t>
      </w:r>
    </w:p>
    <w:p>
      <w:pPr>
        <w:pStyle w:val="null3"/>
        <w:ind w:firstLine="420"/>
        <w:jc w:val="both"/>
      </w:pPr>
      <w:r>
        <w:rPr>
          <w:sz w:val="21"/>
        </w:rPr>
        <w:t>1</w:t>
      </w:r>
      <w:r>
        <w:rPr>
          <w:sz w:val="21"/>
        </w:rPr>
        <w:t>.</w:t>
      </w:r>
      <w:r>
        <w:rPr>
          <w:sz w:val="21"/>
        </w:rPr>
        <w:t>针对食材仓储环节中可能出现的导致食材种类、数量不足的紧急情况（如突发火灾、被水淹没等），应有相应的处置措施；</w:t>
      </w:r>
    </w:p>
    <w:p>
      <w:pPr>
        <w:pStyle w:val="null3"/>
        <w:ind w:firstLine="420"/>
        <w:jc w:val="both"/>
      </w:pPr>
      <w:r>
        <w:rPr>
          <w:sz w:val="21"/>
        </w:rPr>
        <w:t>2</w:t>
      </w:r>
      <w:r>
        <w:rPr>
          <w:sz w:val="21"/>
        </w:rPr>
        <w:t>.</w:t>
      </w:r>
      <w:r>
        <w:rPr>
          <w:sz w:val="21"/>
        </w:rPr>
        <w:t>针对食材流通和使用环节可能会出现的质量问题（如仓储、运具不达标致使食材变得不合格等），应有相应的处置措施；</w:t>
      </w:r>
    </w:p>
    <w:p>
      <w:pPr>
        <w:pStyle w:val="null3"/>
        <w:ind w:firstLine="420"/>
        <w:jc w:val="both"/>
      </w:pPr>
      <w:r>
        <w:rPr>
          <w:sz w:val="21"/>
        </w:rPr>
        <w:t>3</w:t>
      </w:r>
      <w:r>
        <w:rPr>
          <w:sz w:val="21"/>
        </w:rPr>
        <w:t>.</w:t>
      </w:r>
      <w:r>
        <w:rPr>
          <w:sz w:val="21"/>
        </w:rPr>
        <w:t>针对台风、暴雨等恶劣天气，应有相应的配送保障措施；</w:t>
      </w:r>
    </w:p>
    <w:p>
      <w:pPr>
        <w:pStyle w:val="null3"/>
        <w:ind w:firstLine="420"/>
        <w:jc w:val="both"/>
      </w:pPr>
      <w:r>
        <w:rPr>
          <w:sz w:val="21"/>
        </w:rPr>
        <w:t>4</w:t>
      </w:r>
      <w:r>
        <w:rPr>
          <w:sz w:val="21"/>
        </w:rPr>
        <w:t>.</w:t>
      </w:r>
      <w:r>
        <w:rPr>
          <w:sz w:val="21"/>
        </w:rPr>
        <w:t>针对配送人员在配送途中突发车辆故障、交通事故等情况，应有相应的人员替换保障措施。</w:t>
      </w:r>
    </w:p>
    <w:p>
      <w:pPr>
        <w:pStyle w:val="null3"/>
        <w:jc w:val="both"/>
        <w:outlineLvl w:val="3"/>
      </w:pPr>
      <w:r>
        <w:rPr>
          <w:sz w:val="24"/>
          <w:b/>
        </w:rPr>
        <w:t>十、考核机制</w:t>
      </w:r>
    </w:p>
    <w:p>
      <w:pPr>
        <w:pStyle w:val="null3"/>
        <w:ind w:firstLine="420"/>
        <w:jc w:val="both"/>
      </w:pPr>
      <w:r>
        <w:rPr>
          <w:sz w:val="21"/>
        </w:rPr>
        <w:t>1</w:t>
      </w:r>
      <w:r>
        <w:rPr>
          <w:sz w:val="21"/>
        </w:rPr>
        <w:t>.</w:t>
      </w:r>
      <w:r>
        <w:rPr>
          <w:sz w:val="21"/>
        </w:rPr>
        <w:t>考核办法</w:t>
      </w:r>
    </w:p>
    <w:p>
      <w:pPr>
        <w:pStyle w:val="null3"/>
        <w:ind w:firstLine="420"/>
        <w:jc w:val="both"/>
      </w:pPr>
      <w:r>
        <w:rPr>
          <w:sz w:val="21"/>
        </w:rPr>
        <w:t>（</w:t>
      </w:r>
      <w:r>
        <w:rPr>
          <w:sz w:val="21"/>
        </w:rPr>
        <w:t>1）考核小组：采购</w:t>
      </w:r>
      <w:r>
        <w:rPr>
          <w:sz w:val="21"/>
        </w:rPr>
        <w:t>管理小组</w:t>
      </w:r>
      <w:r>
        <w:rPr>
          <w:sz w:val="21"/>
        </w:rPr>
        <w:t>或采购人指定的其他人员。</w:t>
      </w:r>
    </w:p>
    <w:p>
      <w:pPr>
        <w:pStyle w:val="null3"/>
        <w:ind w:firstLine="420"/>
        <w:jc w:val="both"/>
      </w:pPr>
      <w:r>
        <w:rPr>
          <w:sz w:val="21"/>
        </w:rPr>
        <w:t>（</w:t>
      </w:r>
      <w:r>
        <w:rPr>
          <w:sz w:val="21"/>
        </w:rPr>
        <w:t>2）考核时间安排：每月考核，并根据考核的结果、反映的情况，要求中标人进行相应的整改。</w:t>
      </w:r>
    </w:p>
    <w:p>
      <w:pPr>
        <w:pStyle w:val="null3"/>
        <w:ind w:firstLine="420"/>
        <w:jc w:val="both"/>
      </w:pPr>
      <w:r>
        <w:rPr>
          <w:sz w:val="21"/>
        </w:rPr>
        <w:t>2</w:t>
      </w:r>
      <w:r>
        <w:rPr>
          <w:sz w:val="21"/>
        </w:rPr>
        <w:t>.</w:t>
      </w:r>
      <w:r>
        <w:rPr>
          <w:sz w:val="21"/>
        </w:rPr>
        <w:t>采购人每月对中标人的服务和管理情况进行考核，结算额的支付，以月度考核为依据。评分采用</w:t>
      </w:r>
      <w:r>
        <w:rPr>
          <w:sz w:val="21"/>
        </w:rPr>
        <w:t>100分制。得分分值X≥</w:t>
      </w:r>
      <w:r>
        <w:rPr>
          <w:sz w:val="21"/>
        </w:rPr>
        <w:t>90</w:t>
      </w:r>
      <w:r>
        <w:rPr>
          <w:sz w:val="21"/>
        </w:rPr>
        <w:t>分，全额拨付</w:t>
      </w:r>
      <w:r>
        <w:rPr>
          <w:sz w:val="21"/>
        </w:rPr>
        <w:t>货款</w:t>
      </w:r>
      <w:r>
        <w:rPr>
          <w:sz w:val="21"/>
        </w:rPr>
        <w:t>；得分分值</w:t>
      </w:r>
      <w:r>
        <w:rPr>
          <w:sz w:val="21"/>
        </w:rPr>
        <w:t>80</w:t>
      </w:r>
      <w:r>
        <w:rPr>
          <w:sz w:val="21"/>
        </w:rPr>
        <w:t>分</w:t>
      </w:r>
      <w:r>
        <w:rPr>
          <w:sz w:val="21"/>
        </w:rPr>
        <w:t>≤X&lt;</w:t>
      </w:r>
      <w:r>
        <w:rPr>
          <w:sz w:val="21"/>
        </w:rPr>
        <w:t>90</w:t>
      </w:r>
      <w:r>
        <w:rPr>
          <w:sz w:val="21"/>
        </w:rPr>
        <w:t>分，扣减当月</w:t>
      </w:r>
      <w:r>
        <w:rPr>
          <w:sz w:val="21"/>
        </w:rPr>
        <w:t>货款</w:t>
      </w:r>
      <w:r>
        <w:rPr>
          <w:sz w:val="21"/>
        </w:rPr>
        <w:t>5%；得分分值</w:t>
      </w:r>
      <w:r>
        <w:rPr>
          <w:sz w:val="21"/>
        </w:rPr>
        <w:t>70</w:t>
      </w:r>
      <w:r>
        <w:rPr>
          <w:sz w:val="21"/>
        </w:rPr>
        <w:t>分</w:t>
      </w:r>
      <w:r>
        <w:rPr>
          <w:sz w:val="21"/>
        </w:rPr>
        <w:t>≤X&lt;</w:t>
      </w:r>
      <w:r>
        <w:rPr>
          <w:sz w:val="21"/>
        </w:rPr>
        <w:t>80</w:t>
      </w:r>
      <w:r>
        <w:rPr>
          <w:sz w:val="21"/>
        </w:rPr>
        <w:t>分，扣减当月</w:t>
      </w:r>
      <w:r>
        <w:rPr>
          <w:sz w:val="21"/>
        </w:rPr>
        <w:t>货款</w:t>
      </w:r>
      <w:r>
        <w:rPr>
          <w:sz w:val="21"/>
        </w:rPr>
        <w:t>10%；得分分值X&lt;</w:t>
      </w:r>
      <w:r>
        <w:rPr>
          <w:sz w:val="21"/>
        </w:rPr>
        <w:t>70</w:t>
      </w:r>
      <w:r>
        <w:rPr>
          <w:sz w:val="21"/>
        </w:rPr>
        <w:t>分，视为不及格，如中标人出现考核不及格的，扣减当月</w:t>
      </w:r>
      <w:r>
        <w:rPr>
          <w:sz w:val="21"/>
        </w:rPr>
        <w:t>货款</w:t>
      </w:r>
      <w:r>
        <w:rPr>
          <w:sz w:val="21"/>
        </w:rPr>
        <w:t>20%。若出现2次考核不及格，采购人有权终止合同，费用结算将扣除违约赔偿、未通过验收部分等应扣款项后按照已履行的部分支付，未履行的部分不再支付，同时将相关情况报有关部门进行处罚。</w:t>
      </w:r>
    </w:p>
    <w:p>
      <w:pPr>
        <w:pStyle w:val="null3"/>
        <w:ind w:firstLine="420"/>
        <w:jc w:val="both"/>
      </w:pPr>
      <w:r>
        <w:rPr>
          <w:sz w:val="21"/>
        </w:rPr>
        <w:t>3</w:t>
      </w:r>
      <w:r>
        <w:rPr>
          <w:sz w:val="21"/>
        </w:rPr>
        <w:t>.</w:t>
      </w:r>
      <w:r>
        <w:rPr>
          <w:sz w:val="21"/>
        </w:rPr>
        <w:t>扣分需由采购人提供图片或其他信息证据记录。</w:t>
      </w:r>
    </w:p>
    <w:p>
      <w:pPr>
        <w:pStyle w:val="null3"/>
        <w:ind w:firstLine="420"/>
        <w:jc w:val="both"/>
      </w:pPr>
      <w:r>
        <w:rPr>
          <w:sz w:val="21"/>
        </w:rPr>
        <w:t>4</w:t>
      </w:r>
      <w:r>
        <w:rPr>
          <w:sz w:val="21"/>
        </w:rPr>
        <w:t>.</w:t>
      </w:r>
      <w:r>
        <w:rPr>
          <w:sz w:val="21"/>
        </w:rPr>
        <w:t>采购人有权根据工作需要，对考核表内容进行调整。</w:t>
      </w:r>
    </w:p>
    <w:p>
      <w:pPr>
        <w:pStyle w:val="null3"/>
        <w:ind w:firstLine="420"/>
        <w:jc w:val="both"/>
      </w:pPr>
      <w:r>
        <w:rPr>
          <w:sz w:val="21"/>
        </w:rPr>
        <w:t>5</w:t>
      </w:r>
      <w:r>
        <w:rPr>
          <w:sz w:val="21"/>
        </w:rPr>
        <w:t>.</w:t>
      </w:r>
      <w:r>
        <w:rPr>
          <w:sz w:val="21"/>
        </w:rPr>
        <w:t>考核评分表详见附件。</w:t>
      </w:r>
    </w:p>
    <w:tbl>
      <w:tblPr>
        <w:tblW w:w="0" w:type="auto"/>
        <w:tblInd w:type="dxa" w:w="150"/>
        <w:tblBorders>
          <w:top w:val="none" w:color="000000" w:sz="4"/>
          <w:left w:val="none" w:color="000000" w:sz="4"/>
          <w:bottom w:val="none" w:color="000000" w:sz="4"/>
          <w:right w:val="none" w:color="000000" w:sz="4"/>
          <w:insideH w:val="none"/>
          <w:insideV w:val="none"/>
        </w:tblBorders>
      </w:tblPr>
      <w:tblGrid>
        <w:gridCol w:w="1492"/>
        <w:gridCol w:w="2231"/>
        <w:gridCol w:w="1583"/>
        <w:gridCol w:w="1583"/>
        <w:gridCol w:w="708"/>
        <w:gridCol w:w="708"/>
      </w:tblGrid>
      <w:tr>
        <w:tc>
          <w:tcPr>
            <w:tcW w:type="dxa" w:w="8305"/>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食材配送供应商月度考核表（</w:t>
            </w:r>
            <w:r>
              <w:rPr>
                <w:sz w:val="19"/>
                <w:u w:val="single"/>
              </w:rPr>
              <w:t xml:space="preserve"> </w:t>
            </w:r>
            <w:r>
              <w:rPr>
                <w:sz w:val="19"/>
                <w:u w:val="single"/>
              </w:rPr>
              <w:t xml:space="preserve">  </w:t>
            </w:r>
            <w:r>
              <w:rPr>
                <w:sz w:val="19"/>
                <w:u w:val="single"/>
              </w:rPr>
              <w:t xml:space="preserve">  </w:t>
            </w:r>
            <w:r>
              <w:rPr>
                <w:sz w:val="21"/>
              </w:rPr>
              <w:t>年第</w:t>
            </w:r>
            <w:r>
              <w:rPr>
                <w:sz w:val="19"/>
                <w:u w:val="single"/>
              </w:rPr>
              <w:t xml:space="preserve">    </w:t>
            </w:r>
            <w:r>
              <w:rPr>
                <w:sz w:val="21"/>
              </w:rPr>
              <w:t>月度）</w:t>
            </w: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供应商名称</w:t>
            </w:r>
          </w:p>
        </w:tc>
        <w:tc>
          <w:tcPr>
            <w:tcW w:type="dxa" w:w="2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供货种类</w:t>
            </w:r>
          </w:p>
        </w:tc>
        <w:tc>
          <w:tcPr>
            <w:tcW w:type="dxa" w:w="141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评价指标</w:t>
            </w:r>
          </w:p>
        </w:tc>
        <w:tc>
          <w:tcPr>
            <w:tcW w:type="dxa" w:w="53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指标说明</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食品安全</w:t>
            </w:r>
            <w:r>
              <w:rPr>
                <w:sz w:val="21"/>
              </w:rPr>
              <w:t>(满分30分)</w:t>
            </w:r>
          </w:p>
        </w:tc>
        <w:tc>
          <w:tcPr>
            <w:tcW w:type="dxa" w:w="53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1．应附未附货品检验检疫证明的，每次扣3分。</w:t>
            </w:r>
          </w:p>
          <w:p>
            <w:pPr>
              <w:pStyle w:val="null3"/>
              <w:jc w:val="both"/>
            </w:pPr>
            <w:r>
              <w:rPr>
                <w:sz w:val="21"/>
              </w:rPr>
              <w:t>2．应用未用冷链配送货品，或运载工具、盛装容器不符合卫生要求的，每次扣3分。</w:t>
            </w:r>
          </w:p>
          <w:p>
            <w:pPr>
              <w:pStyle w:val="null3"/>
              <w:jc w:val="both"/>
            </w:pPr>
            <w:r>
              <w:rPr>
                <w:sz w:val="21"/>
              </w:rPr>
              <w:t>3．所供货品包装破损或掺有异物，且有可能对货品造成污染的，每次扣5分。</w:t>
            </w:r>
          </w:p>
          <w:p>
            <w:pPr>
              <w:pStyle w:val="null3"/>
              <w:jc w:val="both"/>
            </w:pPr>
            <w:r>
              <w:rPr>
                <w:sz w:val="21"/>
              </w:rPr>
              <w:t>4．所供货品过期或变质的，每次扣10分。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货品质量</w:t>
            </w:r>
            <w:r>
              <w:rPr>
                <w:sz w:val="21"/>
              </w:rPr>
              <w:t>(满分25分)</w:t>
            </w:r>
          </w:p>
        </w:tc>
        <w:tc>
          <w:tcPr>
            <w:tcW w:type="dxa" w:w="53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1．所供货品质量一般，但都可使用的，每次扣</w:t>
            </w:r>
            <w:r>
              <w:rPr>
                <w:sz w:val="21"/>
              </w:rPr>
              <w:t>3</w:t>
            </w:r>
            <w:r>
              <w:rPr>
                <w:sz w:val="21"/>
              </w:rPr>
              <w:t>分。</w:t>
            </w:r>
          </w:p>
          <w:p>
            <w:pPr>
              <w:pStyle w:val="null3"/>
              <w:jc w:val="both"/>
            </w:pPr>
            <w:r>
              <w:rPr>
                <w:sz w:val="21"/>
              </w:rPr>
              <w:t>2．所供货品质量较差且不能使用，或保质期已过半的，每次扣5分。</w:t>
            </w:r>
          </w:p>
          <w:p>
            <w:pPr>
              <w:pStyle w:val="null3"/>
              <w:jc w:val="both"/>
            </w:pPr>
            <w:r>
              <w:rPr>
                <w:sz w:val="21"/>
              </w:rPr>
              <w:t>3．供货品种、规格与订单或送货单不符的，每次扣</w:t>
            </w:r>
            <w:r>
              <w:rPr>
                <w:sz w:val="21"/>
              </w:rPr>
              <w:t>4</w:t>
            </w:r>
            <w:r>
              <w:rPr>
                <w:sz w:val="21"/>
              </w:rPr>
              <w:t>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货品数量</w:t>
            </w:r>
            <w:r>
              <w:rPr>
                <w:sz w:val="21"/>
              </w:rPr>
              <w:t>(满分15分)</w:t>
            </w:r>
          </w:p>
        </w:tc>
        <w:tc>
          <w:tcPr>
            <w:tcW w:type="dxa" w:w="53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1．供货数量与订单数量相差超过±5%的，每次扣</w:t>
            </w:r>
            <w:r>
              <w:rPr>
                <w:sz w:val="21"/>
              </w:rPr>
              <w:t>3</w:t>
            </w:r>
            <w:r>
              <w:rPr>
                <w:sz w:val="21"/>
              </w:rPr>
              <w:t>分。</w:t>
            </w:r>
          </w:p>
          <w:p>
            <w:pPr>
              <w:pStyle w:val="null3"/>
              <w:jc w:val="both"/>
            </w:pPr>
            <w:r>
              <w:rPr>
                <w:sz w:val="21"/>
              </w:rPr>
              <w:t>2．供货数量与订单数量相差超过±10%的，每次扣</w:t>
            </w:r>
            <w:r>
              <w:rPr>
                <w:sz w:val="21"/>
              </w:rPr>
              <w:t>4</w:t>
            </w:r>
            <w:r>
              <w:rPr>
                <w:sz w:val="21"/>
              </w:rPr>
              <w:t>分。</w:t>
            </w:r>
          </w:p>
          <w:p>
            <w:pPr>
              <w:pStyle w:val="null3"/>
              <w:jc w:val="both"/>
            </w:pPr>
            <w:r>
              <w:rPr>
                <w:sz w:val="21"/>
              </w:rPr>
              <w:t>3．供货数量与订单数量相差超过±20%的，每次扣5分。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货品价格</w:t>
            </w:r>
            <w:r>
              <w:rPr>
                <w:sz w:val="21"/>
              </w:rPr>
              <w:t>(满分10分)</w:t>
            </w:r>
          </w:p>
        </w:tc>
        <w:tc>
          <w:tcPr>
            <w:tcW w:type="dxa" w:w="53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1．不按要求报价，或报价后无货可供的，每次扣</w:t>
            </w:r>
            <w:r>
              <w:rPr>
                <w:sz w:val="21"/>
              </w:rPr>
              <w:t>3</w:t>
            </w:r>
            <w:r>
              <w:rPr>
                <w:sz w:val="21"/>
              </w:rPr>
              <w:t>分。</w:t>
            </w:r>
          </w:p>
          <w:p>
            <w:pPr>
              <w:pStyle w:val="null3"/>
              <w:jc w:val="both"/>
            </w:pPr>
            <w:r>
              <w:rPr>
                <w:sz w:val="21"/>
              </w:rPr>
              <w:t>2．送货单价格与当期定价不符的，每次扣</w:t>
            </w:r>
            <w:r>
              <w:rPr>
                <w:sz w:val="21"/>
              </w:rPr>
              <w:t>4</w:t>
            </w:r>
            <w:r>
              <w:rPr>
                <w:sz w:val="21"/>
              </w:rPr>
              <w:t>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w:t>
            </w:r>
            <w:r>
              <w:rPr>
                <w:sz w:val="21"/>
              </w:rPr>
              <w:t>(满分10分)</w:t>
            </w:r>
          </w:p>
        </w:tc>
        <w:tc>
          <w:tcPr>
            <w:tcW w:type="dxa" w:w="53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1．服务态度差，每次扣</w:t>
            </w:r>
            <w:r>
              <w:rPr>
                <w:sz w:val="21"/>
              </w:rPr>
              <w:t>2</w:t>
            </w:r>
            <w:r>
              <w:rPr>
                <w:sz w:val="21"/>
              </w:rPr>
              <w:t>分。</w:t>
            </w:r>
          </w:p>
          <w:p>
            <w:pPr>
              <w:pStyle w:val="null3"/>
              <w:jc w:val="both"/>
            </w:pPr>
            <w:r>
              <w:rPr>
                <w:sz w:val="21"/>
              </w:rPr>
              <w:t>2．未按时送货，但不耽误备餐工作的，每迟送一次扣</w:t>
            </w:r>
            <w:r>
              <w:rPr>
                <w:sz w:val="21"/>
              </w:rPr>
              <w:t>2</w:t>
            </w:r>
            <w:r>
              <w:rPr>
                <w:sz w:val="21"/>
              </w:rPr>
              <w:t>分。</w:t>
            </w:r>
          </w:p>
          <w:p>
            <w:pPr>
              <w:pStyle w:val="null3"/>
              <w:jc w:val="both"/>
            </w:pPr>
            <w:r>
              <w:rPr>
                <w:sz w:val="21"/>
              </w:rPr>
              <w:t>3．未按时送货，且耽误备餐工作的，每迟送一次扣</w:t>
            </w:r>
            <w:r>
              <w:rPr>
                <w:sz w:val="21"/>
              </w:rPr>
              <w:t>4</w:t>
            </w:r>
            <w:r>
              <w:rPr>
                <w:sz w:val="21"/>
              </w:rPr>
              <w:t>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综合评价（满分</w:t>
            </w:r>
            <w:r>
              <w:rPr>
                <w:sz w:val="21"/>
              </w:rPr>
              <w:t>10分）</w:t>
            </w:r>
          </w:p>
        </w:tc>
        <w:tc>
          <w:tcPr>
            <w:tcW w:type="dxa" w:w="53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对发现问题未整改到位，每次扣</w:t>
            </w:r>
            <w:r>
              <w:rPr>
                <w:sz w:val="21"/>
              </w:rPr>
              <w:t>5分。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总得分</w:t>
            </w:r>
          </w:p>
        </w:tc>
        <w:tc>
          <w:tcPr>
            <w:tcW w:type="dxa" w:w="53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管理小组意见</w:t>
            </w:r>
          </w:p>
        </w:tc>
        <w:tc>
          <w:tcPr>
            <w:tcW w:type="dxa" w:w="38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采购管理小组长：</w:t>
            </w:r>
          </w:p>
          <w:p>
            <w:pPr>
              <w:pStyle w:val="null3"/>
              <w:jc w:val="both"/>
            </w:pPr>
            <w:r>
              <w:rPr>
                <w:sz w:val="21"/>
              </w:rPr>
              <w:t>日期：</w:t>
            </w:r>
          </w:p>
        </w:tc>
        <w:tc>
          <w:tcPr>
            <w:tcW w:type="dxa" w:w="299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采购管理小组成员：</w:t>
            </w:r>
            <w:r>
              <w:rPr>
                <w:sz w:val="21"/>
              </w:rPr>
              <w:t xml:space="preserve">       </w:t>
            </w:r>
          </w:p>
          <w:p>
            <w:pPr>
              <w:pStyle w:val="null3"/>
              <w:jc w:val="both"/>
            </w:pPr>
            <w:r>
              <w:rPr>
                <w:sz w:val="21"/>
              </w:rPr>
              <w:t>日期：</w:t>
            </w: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分管领导意见</w:t>
            </w:r>
          </w:p>
        </w:tc>
        <w:tc>
          <w:tcPr>
            <w:tcW w:type="dxa" w:w="6813"/>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rPr>
              <w:t>签名：</w:t>
            </w:r>
            <w:r>
              <w:rPr>
                <w:sz w:val="21"/>
              </w:rPr>
              <w:t xml:space="preserve">           </w:t>
            </w:r>
            <w:r>
              <w:rPr>
                <w:sz w:val="21"/>
              </w:rPr>
              <w:t>日期：</w:t>
            </w:r>
          </w:p>
        </w:tc>
      </w:tr>
    </w:tbl>
    <w:p>
      <w:pPr>
        <w:pStyle w:val="null3"/>
        <w:jc w:val="both"/>
        <w:outlineLvl w:val="3"/>
      </w:pPr>
      <w:r>
        <w:rPr>
          <w:sz w:val="24"/>
          <w:b/>
        </w:rPr>
        <w:t>十</w:t>
      </w:r>
      <w:r>
        <w:rPr>
          <w:sz w:val="24"/>
          <w:b/>
        </w:rPr>
        <w:t>一</w:t>
      </w:r>
      <w:r>
        <w:rPr>
          <w:sz w:val="24"/>
          <w:b/>
        </w:rPr>
        <w:t>、</w:t>
      </w:r>
      <w:r>
        <w:rPr>
          <w:sz w:val="24"/>
          <w:b/>
        </w:rPr>
        <w:t>退出机制</w:t>
      </w:r>
    </w:p>
    <w:p>
      <w:pPr>
        <w:pStyle w:val="null3"/>
        <w:ind w:firstLine="420"/>
        <w:jc w:val="both"/>
      </w:pPr>
      <w:r>
        <w:rPr>
          <w:sz w:val="21"/>
        </w:rPr>
        <w:t>对供货期间出现下列情况之一的，采购人有权无条件单方面终止合同</w:t>
      </w:r>
      <w:r>
        <w:rPr>
          <w:sz w:val="21"/>
        </w:rPr>
        <w:t>，</w:t>
      </w:r>
      <w:r>
        <w:rPr>
          <w:sz w:val="21"/>
        </w:rPr>
        <w:t>有权追究违约责任。如造成采购人或第三方损失的，中标人应予赔偿损失</w:t>
      </w:r>
      <w:r>
        <w:rPr>
          <w:sz w:val="21"/>
        </w:rPr>
        <w:t>：</w:t>
      </w:r>
    </w:p>
    <w:p>
      <w:pPr>
        <w:pStyle w:val="null3"/>
        <w:ind w:firstLine="420"/>
        <w:jc w:val="both"/>
      </w:pPr>
      <w:r>
        <w:rPr>
          <w:sz w:val="21"/>
        </w:rPr>
        <w:t>（</w:t>
      </w:r>
      <w:r>
        <w:rPr>
          <w:sz w:val="21"/>
        </w:rPr>
        <w:t>一</w:t>
      </w:r>
      <w:r>
        <w:rPr>
          <w:sz w:val="21"/>
        </w:rPr>
        <w:t>）因配送原材料问题，发生学生食物中毒等食材安全责任事故，且造成严重后果的。</w:t>
      </w:r>
    </w:p>
    <w:p>
      <w:pPr>
        <w:pStyle w:val="null3"/>
        <w:ind w:firstLine="420"/>
        <w:jc w:val="both"/>
      </w:pPr>
      <w:r>
        <w:rPr>
          <w:sz w:val="21"/>
        </w:rPr>
        <w:t>（</w:t>
      </w:r>
      <w:r>
        <w:rPr>
          <w:sz w:val="21"/>
        </w:rPr>
        <w:t>二</w:t>
      </w:r>
      <w:r>
        <w:rPr>
          <w:sz w:val="21"/>
        </w:rPr>
        <w:t>）在原材料配送过程中，存在掺杂作假，销售劣质、有害过期或无证食品等违规行为，经学校规劝，或经教育主管部门、食品药品监督管理部门要求整改依然无效的。</w:t>
      </w:r>
    </w:p>
    <w:p>
      <w:pPr>
        <w:pStyle w:val="null3"/>
        <w:ind w:firstLine="420"/>
        <w:jc w:val="both"/>
      </w:pPr>
      <w:r>
        <w:rPr>
          <w:sz w:val="21"/>
        </w:rPr>
        <w:t>（</w:t>
      </w:r>
      <w:r>
        <w:rPr>
          <w:sz w:val="21"/>
        </w:rPr>
        <w:t>三</w:t>
      </w:r>
      <w:r>
        <w:rPr>
          <w:sz w:val="21"/>
        </w:rPr>
        <w:t>）在经营过程中，存在转包、分包和挂靠经营行为的。</w:t>
      </w:r>
    </w:p>
    <w:p>
      <w:pPr>
        <w:pStyle w:val="null3"/>
        <w:ind w:firstLine="420"/>
        <w:jc w:val="both"/>
      </w:pPr>
      <w:r>
        <w:rPr>
          <w:sz w:val="21"/>
        </w:rPr>
        <w:t>（</w:t>
      </w:r>
      <w:r>
        <w:rPr>
          <w:sz w:val="21"/>
        </w:rPr>
        <w:t>四</w:t>
      </w:r>
      <w:r>
        <w:rPr>
          <w:sz w:val="21"/>
        </w:rPr>
        <w:t>）在招投标时以弄虚作假等欺诈手段获得准入资格的，或经营情况发生变化已不符合准入条件而又不改变的。</w:t>
      </w:r>
    </w:p>
    <w:p>
      <w:pPr>
        <w:pStyle w:val="null3"/>
        <w:ind w:firstLine="420"/>
        <w:jc w:val="both"/>
      </w:pPr>
      <w:r>
        <w:rPr>
          <w:sz w:val="21"/>
        </w:rPr>
        <w:t>（五）</w:t>
      </w:r>
      <w:r>
        <w:rPr>
          <w:sz w:val="21"/>
        </w:rPr>
        <w:t>中标人配送的食材已过保质期或保存期，</w:t>
      </w:r>
      <w:r>
        <w:rPr>
          <w:sz w:val="21"/>
        </w:rPr>
        <w:t>连续二次或一年内累计达三次的</w:t>
      </w:r>
      <w:r>
        <w:rPr>
          <w:sz w:val="21"/>
        </w:rPr>
        <w:t>。</w:t>
      </w:r>
    </w:p>
    <w:p>
      <w:pPr>
        <w:pStyle w:val="null3"/>
        <w:ind w:firstLine="420"/>
        <w:jc w:val="both"/>
      </w:pPr>
      <w:r>
        <w:rPr>
          <w:sz w:val="21"/>
        </w:rPr>
        <w:t>（六）</w:t>
      </w:r>
      <w:r>
        <w:rPr>
          <w:sz w:val="21"/>
        </w:rPr>
        <w:t>中标人供应不合格的、假冒伪劣、以次充好的商品，采购人退货后将记录在案，作为考核依据，</w:t>
      </w:r>
      <w:r>
        <w:rPr>
          <w:sz w:val="21"/>
        </w:rPr>
        <w:t>连续两次或一年内累计出现三次</w:t>
      </w:r>
      <w:r>
        <w:rPr>
          <w:sz w:val="21"/>
        </w:rPr>
        <w:t>，采购人有权无条件单方面终止合同。</w:t>
      </w:r>
    </w:p>
    <w:p>
      <w:pPr>
        <w:pStyle w:val="null3"/>
        <w:ind w:firstLine="420"/>
        <w:jc w:val="both"/>
      </w:pPr>
      <w:r>
        <w:rPr>
          <w:sz w:val="21"/>
        </w:rPr>
        <w:t>（七）</w:t>
      </w:r>
      <w:r>
        <w:rPr>
          <w:sz w:val="21"/>
        </w:rPr>
        <w:t>中标人提供有毒食品的，造成食品安全事故的，经有关单位鉴定原因后，如确实为中标人提供之食品问题，中标人除需负担全数之医药费外，采购人终止合同，中标人同时承担相应的民事及刑事法律责任。</w:t>
      </w:r>
    </w:p>
    <w:p>
      <w:pPr>
        <w:pStyle w:val="null3"/>
        <w:ind w:firstLine="420"/>
        <w:jc w:val="both"/>
      </w:pPr>
      <w:r>
        <w:rPr>
          <w:sz w:val="21"/>
        </w:rPr>
        <w:t>（八）</w:t>
      </w:r>
      <w:r>
        <w:rPr>
          <w:sz w:val="21"/>
        </w:rPr>
        <w:t>中标人一年内累计出现</w:t>
      </w:r>
      <w:r>
        <w:rPr>
          <w:sz w:val="21"/>
        </w:rPr>
        <w:t>2次考核不及格</w:t>
      </w:r>
      <w:r>
        <w:rPr>
          <w:sz w:val="21"/>
        </w:rPr>
        <w:t>时。</w:t>
      </w:r>
    </w:p>
    <w:p>
      <w:pPr>
        <w:pStyle w:val="null3"/>
        <w:ind w:firstLine="420"/>
        <w:jc w:val="both"/>
      </w:pPr>
      <w:r>
        <w:rPr>
          <w:sz w:val="21"/>
        </w:rPr>
        <w:t>（九）</w:t>
      </w:r>
      <w:r>
        <w:rPr>
          <w:sz w:val="21"/>
        </w:rPr>
        <w:t>节假日按照采购人要求照常运作，特殊情况停止供货，中标人必须提前三天通知采购人，在取得采购人同意后方可停止供货，否则将按照单次货款总额的</w:t>
      </w:r>
      <w:r>
        <w:rPr>
          <w:sz w:val="21"/>
        </w:rPr>
        <w:t>10%进行罚款</w:t>
      </w:r>
      <w:r>
        <w:rPr>
          <w:sz w:val="21"/>
        </w:rPr>
        <w:t>且采购人有权另行采购，所产生的费用由中标人承担。</w:t>
      </w:r>
      <w:r>
        <w:rPr>
          <w:sz w:val="21"/>
        </w:rPr>
        <w:t>由于中标人不履行合同造成采购人经济损失由中标人承担责任，</w:t>
      </w:r>
      <w:r>
        <w:rPr>
          <w:sz w:val="21"/>
        </w:rPr>
        <w:t>采购人有权</w:t>
      </w:r>
      <w:r>
        <w:rPr>
          <w:sz w:val="21"/>
        </w:rPr>
        <w:t>终止合同</w:t>
      </w:r>
      <w:r>
        <w:rPr>
          <w:sz w:val="21"/>
        </w:rPr>
        <w:t>并追究其责任</w:t>
      </w:r>
      <w:r>
        <w:rPr>
          <w:sz w:val="21"/>
        </w:rPr>
        <w:t>。</w:t>
      </w:r>
    </w:p>
    <w:p>
      <w:pPr>
        <w:pStyle w:val="null3"/>
        <w:ind w:firstLine="420"/>
        <w:jc w:val="both"/>
      </w:pPr>
      <w:r>
        <w:rPr>
          <w:sz w:val="21"/>
        </w:rPr>
        <w:t>（</w:t>
      </w:r>
      <w:r>
        <w:rPr>
          <w:sz w:val="21"/>
        </w:rPr>
        <w:t>十</w:t>
      </w:r>
      <w:r>
        <w:rPr>
          <w:sz w:val="21"/>
        </w:rPr>
        <w:t>）</w:t>
      </w:r>
      <w:r>
        <w:rPr>
          <w:sz w:val="21"/>
        </w:rPr>
        <w:t>中标人在合同期内未按配送要求提供食材，影响正常备餐，连续二次或一个年度内出现三次。</w:t>
      </w:r>
    </w:p>
    <w:p>
      <w:pPr>
        <w:pStyle w:val="null3"/>
        <w:ind w:firstLine="420"/>
        <w:jc w:val="both"/>
      </w:pPr>
      <w:r>
        <w:rPr>
          <w:sz w:val="21"/>
        </w:rPr>
        <w:t>（十一）中标人未按规定出具检测报告达</w:t>
      </w:r>
      <w:r>
        <w:rPr>
          <w:sz w:val="21"/>
        </w:rPr>
        <w:t>3次的。</w:t>
      </w:r>
    </w:p>
    <w:p>
      <w:pPr>
        <w:pStyle w:val="null3"/>
        <w:ind w:firstLine="420"/>
        <w:jc w:val="both"/>
      </w:pPr>
      <w:r>
        <w:rPr>
          <w:sz w:val="21"/>
        </w:rPr>
        <w:t>（十二）不按餐饮服务食品安全管理员的有关文件规定要求配备相应级别的专职食品安全管理员的。</w:t>
      </w:r>
    </w:p>
    <w:p>
      <w:pPr>
        <w:pStyle w:val="null3"/>
      </w:pPr>
      <w:r>
        <w:rPr>
          <w:sz w:val="21"/>
        </w:rPr>
        <w:t>（</w:t>
      </w:r>
      <w:r>
        <w:rPr>
          <w:sz w:val="21"/>
        </w:rPr>
        <w:t>十三</w:t>
      </w:r>
      <w:r>
        <w:rPr>
          <w:sz w:val="21"/>
        </w:rPr>
        <w:t>）</w:t>
      </w:r>
      <w:r>
        <w:rPr>
          <w:sz w:val="21"/>
        </w:rPr>
        <w:t>中标人的采购人员不得给采购人负责合约洽谈、价格监督、食材验收的人员任何好处，如查实有上述情况，取消中标人配送资格。中标人可向采购人举报采购人相关人员故意刁难及索取好处的行为，经采购人查实，相关人员立即解除劳动合同。</w:t>
      </w:r>
    </w:p>
    <w:p>
      <w:pPr>
        <w:pStyle w:val="null3"/>
      </w:pPr>
      <w:r>
        <w:rPr/>
        <w:t>采购包1（东莞滨海湾未来学校食堂鲜肉、蔬菜及水果类食材配送服务）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合同签订之日起满1年或项目总支出达到合同总价，则合同自动终止。</w:t>
            </w:r>
          </w:p>
        </w:tc>
      </w:tr>
      <w:tr>
        <w:tc>
          <w:tcPr>
            <w:tcW w:type="dxa" w:w="4153"/>
          </w:tcPr>
          <w:p>
            <w:pPr>
              <w:pStyle w:val="null3"/>
            </w:pPr>
            <w:r>
              <w:rPr/>
              <w:t>标的提供的地点</w:t>
            </w:r>
          </w:p>
        </w:tc>
        <w:tc>
          <w:tcPr>
            <w:tcW w:type="dxa" w:w="4153"/>
          </w:tcPr>
          <w:p>
            <w:pPr>
              <w:pStyle w:val="null3"/>
            </w:pPr>
            <w:r>
              <w:rPr/>
              <w:t>东莞滨海湾未来学校。（如有变化另行通知）</w:t>
            </w:r>
          </w:p>
        </w:tc>
      </w:tr>
      <w:tr>
        <w:tc>
          <w:tcPr>
            <w:tcW w:type="dxa" w:w="4153"/>
          </w:tcPr>
          <w:p>
            <w:pPr>
              <w:pStyle w:val="null3"/>
            </w:pPr>
            <w:r>
              <w:rPr/>
              <w:t>付款方式</w:t>
            </w:r>
          </w:p>
        </w:tc>
        <w:tc>
          <w:tcPr>
            <w:tcW w:type="dxa" w:w="4153"/>
          </w:tcPr>
          <w:p>
            <w:pPr>
              <w:pStyle w:val="null3"/>
            </w:pPr>
            <w:r>
              <w:rPr/>
              <w:t>1期：支付比例100%,（1）按月结算费用，中标人每月10号前根据上月的收货凭证与采购人对上月货款进行确认，并向采购人提出付款申请及开具相应数额的含税发票。采购人应在收到中标人发票后的20个工作日内支付上月的货款，并以银行转账方式将货款一次性全额转入中标人书面指定的银行账户【其中：货品结算价格=实际采购量×采购人审核后的基准价格×中标折扣率×（1-供应商月度评价表扣减比例）。 （2）因特殊原因需要提早或延迟结算的，经采购人和中标人双方协商一致后，按另定的结算期限执行。付款前中标人应向采购人提交请款申请及所需的材料和等额发票。如果中标人怠于或者拒绝提供资料或者办理手续的，则因此产生的付款迟延的责任全部由中标人承担。若因财政请款原因导致付款迟延的，不视为采购人违约。中标人不得以前述原因为由停止履行本合同或主张解除合同，也不得以此为由要求采购人承担违约责任或支付任何补偿、赔偿。</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所供应的货品需要符合国家、广东省和东莞市的相关安全质量标准、卫生标准、行业规范标准、环保标准等，同时符合采购人的使用要求，包括但不限于各类所列的货品质量要求。中标人在接受订单时需要确认采购人对货品的使用要求，对于不符合采购人要求的货品，采购人有权拒收或要求更换。 2.退（补）货流程：对不符合采购要求的食材由验收人员提出清退，退货前应实行留板备案，如双方对有质量争议可送国家质监部门检测。对缺斤短两（或含水量超标）的应按实际重量扣减。出现退（补）货情况，应及时报告。在退货过程中，对有碍公共卫生安全的，应按国家有关规定处理或进行协议销毁，所产生的费用和经济法律责任由中标人自行承担。 3.验收要求： （1）采取现场验收的方式，采购人验收小组成员负责按照清单-过磅-核对-入库的程序完成对当天所供货物的验收，验收内容包括证明文件、货物数量、质量、规格及单价品种，如发现不符合要求的货物，则采购人有权拒绝接收，中标人应按采购人要求在规定时间内重新送货。 （2）验收发现食品安全有质量、数量、规格问题的处理：对危及人身安全的食品质量问题采取零容忍措施，如发现腐败变质异味、污染变质等情形，原则上中标人应在1小时内无条件按采购人需求对该批次的全部货物进行退换货处理，若中标人无法在规定时间内完成货物退换，影响到采购人使用，则采购人有权自行进行采购，并由中标人承担由此产生的一切费用。如采购人送货数量与订单不符，则对于少送部分，采购人有权选择按照实收数量更改订单，或要求中标人在1小时内补齐；对于多送部分，采购人有权拒收。 （3）采购人应在每次验收时在验收记录本上详细注明所验收货物的名称、数量等事项并交由中标人进行核对，中标人核对无误后，采购人在采购登记记录本上签明意见和签收人的名字及日期。 （4）中标人无正当理由不得变更供货清单，应严格按招标要求（含商标、名称、产地、采购来源地、规格和重量等）供应，否则，采购人有权拒收。如因市场流通问题确实需要变更的，应书面向采购人申请。 （5）包装与标志要求。包装：容器(框、箱、袋)要求清洁、干燥、牢固、透气，无污染、无异味、无霉变现象；标志：每件包装需按《农产品包装和标识管理办法》贴标签，并标明产地、品种、净含量、生产单位及地址和采收日期。</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 ★本项目采用折扣率报价，报价范围：0%＜投标折扣率＜100%，且是固定唯一值。例：若投标人打八折，即投标折扣率为：80%。折扣率报价应当适用于所有产品单品。报价应包含完成本次招标所有服务内容的费用，包括人工费、食材采购费、食材运输费、材料费、设备使用费、保险费、各种税务费、必须的辅助材料费及合同实施过程中不可预见费用等全部费用，采购人不向中标人另行支付任何费用。</w:t>
            </w:r>
          </w:p>
          <w:p>
            <w:pPr>
              <w:pStyle w:val="null3"/>
            </w:pPr>
            <w:r>
              <w:rPr/>
              <w:t>二，供货价格要求 （1）供货价格=基准价×中标折扣率。原则上以东莞市发展和改革局网站（http://dgdp.dg.gov.cn/）最新公布东莞市菜篮子价格监测表中本期价格作为基准价。若《东莞市菜篮子价格监测表》中无所需货物价格，则对东莞市三个市场（学校周边任意三个市场）进行抽样调查，核定相同品种的市场平均价格为基准价（基准价=市场平均价=3个市场抽样价格之和÷3）。（2）原则上每1个月调整一次供货价格，每月的1号为供货价格调整日期。每月的28号前，中标人按指定格式和要求对食材进行下一期供货报价。 （3）定价有效期一般为1个自然月，经采购人核定确认的供货价格方可作为双方结算依据，对未经确认的价格调增，均按原核定价格进行结算。（4）中标人的供货价应包括成本费、运输费、人工费、保险费、检查费、检验费、税费以及服务期内的所有相关食品采购、检验费用在内的，合同实施过程中的可预见及不可预见的一切费用。（5）采购人有权随时对任意品目食材供货价格进行抽查，如果发现价格偏高情况（高于同期三个市场同类食材的平均价格），采购人有权按照调查结果进行结算，中标人必须执行。（6）中标人若遇台风、暴雨等意外原因造成的个别品种价格需临时调整，应通知采购人，并征得采购人同意后方可调整，每次送货按通知价格计算。否则按原核定价格进行结算。（7）采购人临时需求货品不在核定的供货价格清单内的，中标人需要按采购人要求供货，供货价格由双方临时确定。下次该货品应纳入报价清单，并按上述定价原则确定供货价格。 （8）中标人不得擅自变更货物品种及产地、包装、规格和重量等，严格按采购人要求供应，否则采购人有权拒收。对不易购买或暂时短缺的品种，经采购人同意，可由中标人通过其他途径采购或使用指定替代品替换。</w:t>
            </w:r>
          </w:p>
          <w:p>
            <w:pPr>
              <w:pStyle w:val="null3"/>
            </w:pPr>
            <w:r>
              <w:rPr/>
              <w:t>三，服务响应要求 （1）服务响应要求均为中标人上门服务。 （2）中标人应具备健全的各类检测制度。（3）中标人应具备完善的组织管理架构及岗位职责。（4）中标人应具备有利于本项目实施的人员管理服务与食材检测培训服务。 （5）中标人应建立完善的保密制度，明确保密信息的范围、保护措施和责任追究机制。（6）中标人需要设置专用服务热线供采购人售后及下单，提供专人服务专人跟踪的售后服务能力及服务，且配备符合条件的配备服务和跟踪人员。 （7）非采购人的人为原因而出现产品质量问题，由中标人负责包换或包退，并承担因此而产生的一切费用。（8）中标人应具备完善的售后服务体系和客户投诉处理机制，有专门负责售后的服务人员，能够满足服务过程中采购人的相应需求。(9)因中标人原因不能及时配送，采购人有权另行采购，所产生的费用由中标人承担。</w:t>
            </w:r>
          </w:p>
          <w:p>
            <w:pPr>
              <w:pStyle w:val="null3"/>
            </w:pPr>
            <w:r>
              <w:rPr/>
              <w:t>四，合同条款：投标人实质响应合同各条款。</w:t>
            </w:r>
          </w:p>
          <w:p>
            <w:pPr>
              <w:pStyle w:val="null3"/>
            </w:pPr>
            <w:r>
              <w:rPr/>
              <w:t>五，投标人应充分结合本招标文件上下文了解项目招标需求、采购文件未尽事宜，将在合同签订或项目执行过程中双方协商确定，供应商须无条件满足采购单位的合理要求。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东莞滨海湾未来学校食堂鲜肉、蔬菜及水果类食材配送服务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3,355,231.23</w:t>
            </w:r>
          </w:p>
        </w:tc>
        <w:tc>
          <w:tcPr>
            <w:tcW w:type="dxa" w:w="831"/>
          </w:tcPr>
          <w:p>
            <w:pPr>
              <w:pStyle w:val="null3"/>
              <w:jc w:val="right"/>
            </w:pPr>
            <w:r>
              <w:rPr/>
              <w:t>3,355,231.23</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东莞滨海湾未来学校食堂鲜肉、蔬菜及水果类食材配送服务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具体要求详见第二章采购需求。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采购包2（东莞滨海湾未来学校食堂粮油米面、干货及调味品类食材配送服务）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合同签订之日起满1年或项目总支出达到合同总价，则合同自动终止。</w:t>
            </w:r>
          </w:p>
        </w:tc>
      </w:tr>
      <w:tr>
        <w:tc>
          <w:tcPr>
            <w:tcW w:type="dxa" w:w="4153"/>
          </w:tcPr>
          <w:p>
            <w:pPr>
              <w:pStyle w:val="null3"/>
            </w:pPr>
            <w:r>
              <w:rPr/>
              <w:t>标的提供的地点</w:t>
            </w:r>
          </w:p>
        </w:tc>
        <w:tc>
          <w:tcPr>
            <w:tcW w:type="dxa" w:w="4153"/>
          </w:tcPr>
          <w:p>
            <w:pPr>
              <w:pStyle w:val="null3"/>
            </w:pPr>
            <w:r>
              <w:rPr/>
              <w:t>东莞滨海湾未来学校。（如有变化另行通知）</w:t>
            </w:r>
          </w:p>
        </w:tc>
      </w:tr>
      <w:tr>
        <w:tc>
          <w:tcPr>
            <w:tcW w:type="dxa" w:w="4153"/>
          </w:tcPr>
          <w:p>
            <w:pPr>
              <w:pStyle w:val="null3"/>
            </w:pPr>
            <w:r>
              <w:rPr/>
              <w:t>付款方式</w:t>
            </w:r>
          </w:p>
        </w:tc>
        <w:tc>
          <w:tcPr>
            <w:tcW w:type="dxa" w:w="4153"/>
          </w:tcPr>
          <w:p>
            <w:pPr>
              <w:pStyle w:val="null3"/>
            </w:pPr>
            <w:r>
              <w:rPr/>
              <w:t>1期：支付比例100%,（1）按月结算费用，中标人每月10号前根据上月的收货凭证与采购人对上月货款进行确认，并向采购人提出付款申请及开具相应数额的含税发票。采购人应在收到中标人发票后的20个工作日内支付上月的货款，并以银行转账方式将货款一次性全额转入中标人书面指定的银行账户【其中：货品结算价格=实际采购量×采购人审核后的基准价格×中标折扣率×（1-供应商月度评价表扣减比例）。 （2）因特殊原因需要提早或延迟结算的，经采购人和中标人双方协商一致后，按另定的结算期限执行。付款前中标人应向采购人提交请款申请及所需的材料和等额发票。如果中标人怠于或者拒绝提供资料或者办理手续的，则因此产生的付款迟延的责任全部由中标人承担。若因财政请款原因导致付款迟延的，不视为采购人违约。中标人不得以前述原因为由停止履行本合同或主张解除合同，也不得以此为由要求采购人承担违约责任或支付任何补偿、赔偿。</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所供应的货品需要符合国家、广东省和东莞市的相关安全质量标准、卫生标准、行业规范标准、环保标准等，同时符合采购人的使用要求，包括但不限于各类所列的货品质量要求。中标人在接受订单时需要确认采购人对货品的使用要求，对于不符合采购人要求的货品，采购人有权拒收或要求更换。 2.退（补）货流程：对不符合采购要求的食材由验收人员提出清退，退货前应实行留板备案，如双方对有质量争议可送国家质监部门检测。对缺斤短两（或含水量超标）的应按实际重量扣减。出现退（补）货情况，应及时报告。在退货过程中，对有碍公共卫生安全的，应按国家有关规定处理或进行协议销毁，所产生的费用和经济法律责任由中标人自行承担。 3.验收要求： （1）采取现场验收的方式，采购人验收小组成员负责按照清单-过磅-核对-入库的程序完成对当天所供货物的验收，验收内容包括证明文件、货物数量、质量、规格及单价品种，如发现不符合要求的货物，则采购人有权拒绝接收，中标人应按采购人要求在规定时间内重新送货。 （2）验收发现食品安全有质量、数量、规格问题的处理：对危及人身安全的食品质量问题采取零容忍措施，如发现腐败变质异味、污染变质等情形，原则上中标人应在1小时内无条件按采购人需求对该批次的全部货物进行退换货处理，若中标人无法在规定时间内完成货物退换，影响到采购人使用，则采购人有权自行进行采购，并由中标人承担由此产生的一切费用。如采购人送货数量与订单不符，则对于少送部分，采购人有权选择按照实收数量更改订单，或要求中标人在1小时内补齐；对于多送部分，采购人有权拒收。 （3）采购人应在每次验收时在验收记录本上详细注明所验收货物的名称、数量等事项并交由中标人进行核对，中标人核对无误后，采购人在采购登记记录本上签明意见和签收人的名字及日期。 （4）中标人无正当理由不得变更供货清单，应严格按招标要求（含商标、名称、产地、采购来源地、规格和重量等）供应，否则，采购人有权拒收。如因市场流通问题确实需要变更的，应书面向采购人申请。 （5）包装与标志要求。包装：容器(框、箱、袋)要求清洁、干燥、牢固、透气，无污染、无异味、无霉变现象；标志：每件包装需按《农产品包装和标识管理办法》贴标签，并标明产地、品种、净含量、生产单位及地址和采收日期。</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 ★本项目采用折扣率报价，报价范围：0%＜投标折扣率＜100%，且是固定唯一值。例：若投标人打八折，即投标折扣率为：80%。折扣率报价应当适用于所有产品单品。报价应包含完成本次招标所有服务内容的费用，包括人工费、食材采购费、食材运输费、材料费、设备使用费、保险费、各种税务费、必须的辅助材料费及合同实施过程中不可预见费用等全部费用，采购人不向中标人另行支付任何费用。</w:t>
            </w:r>
          </w:p>
          <w:p>
            <w:pPr>
              <w:pStyle w:val="null3"/>
            </w:pPr>
            <w:r>
              <w:rPr/>
              <w:t>二，供货价格要求 （1）供货价格=基准价×中标折扣率。原则上以东莞市发展和改革局网站（http://dgdp.dg.gov.cn/）最新公布东莞市菜篮子价格监测表中本期价格作为基准价。若《东莞市菜篮子价格监测表》中无所需货物价格，则对东莞市三个市场（学校周边任意三个市场）进行抽样调查，核定相同品种的市场平均价格为基准价（基准价=市场平均价=3个市场抽样价格之和÷3）。（2）原则上每1个月调整一次供货价格，每月的1号为供货价格调整日期。每月的28号前，中标人按指定格式和要求对食材进行下一期供货报价。 （3）定价有效期一般为1个自然月，经采购人核定确认的供货价格方可作为双方结算依据，对未经确认的价格调增，均按原核定价格进行结算。（4）中标人的供货价应包括成本费、运输费、人工费、保险费、检查费、检验费、税费以及服务期内的所有相关食品采购、检验费用在内的，合同实施过程中的可预见及不可预见的一切费用。（5）采购人有权随时对任意品目食材供货价格进行抽查，如果发现价格偏高情况（高于同期三个市场同类食材的平均价格），采购人有权按照调查结果进行结算，中标人必须执行。（6）中标人若遇台风、暴雨等意外原因造成的个别品种价格需临时调整，应通知采购人，并征得采购人同意后方可调整，每次送货按通知价格计算。否则按原核定价格进行结算。（7）采购人临时需求货品不在核定的供货价格清单内的，中标人需要按采购人要求供货，供货价格由双方临时确定。下次该货品应纳入报价清单，并按上述定价原则确定供货价格。 （8）中标人不得擅自变更货物品种及产地、包装、规格和重量等，严格按采购人要求供应，否则采购人有权拒收。对不易购买或暂时短缺的品种，经采购人同意，可由中标人通过其他途径采购或使用指定替代品替换。</w:t>
            </w:r>
          </w:p>
          <w:p>
            <w:pPr>
              <w:pStyle w:val="null3"/>
            </w:pPr>
            <w:r>
              <w:rPr/>
              <w:t>三，服务响应要求 （1）服务响应要求均为中标人上门服务。 （2）中标人应具备健全的各类检测制度。（3）中标人应具备完善的组织管理架构及岗位职责。（4）中标人应具备有利于本项目实施的人员管理服务与食材检测培训服务。 （5）中标人应建立完善的保密制度，明确保密信息的范围、保护措施和责任追究机制。（6）中标人需要设置专用服务热线供采购人售后及下单，提供专人服务专人跟踪的售后服务能力及服务，且配备符合条件的配备服务和跟踪人员。 （7）非采购人的人为原因而出现产品质量问题，由中标人负责包换或包退，并承担因此而产生的一切费用。（8）中标人应具备完善的售后服务体系和客户投诉处理机制，有专门负责售后的服务人员，能够满足服务过程中采购人的相应需求。(9)因中标人原因不能及时配送，采购人有权另行采购，所产生的费用由中标人承担。</w:t>
            </w:r>
          </w:p>
          <w:p>
            <w:pPr>
              <w:pStyle w:val="null3"/>
            </w:pPr>
            <w:r>
              <w:rPr/>
              <w:t>四，合同条款：投标人实质响应合同各条款。</w:t>
            </w:r>
          </w:p>
          <w:p>
            <w:pPr>
              <w:pStyle w:val="null3"/>
            </w:pPr>
            <w:r>
              <w:rPr/>
              <w:t>五，投标人应充分结合本招标文件上下文了解项目招标需求、采购文件未尽事宜，将在合同签订或项目执行过程中双方协商确定，供应商须无条件满足采购单位的合理要求。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东莞滨海湾未来学校食堂粮油米面、干货及调味品类食材配送服务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1,680,385.19</w:t>
            </w:r>
          </w:p>
        </w:tc>
        <w:tc>
          <w:tcPr>
            <w:tcW w:type="dxa" w:w="831"/>
          </w:tcPr>
          <w:p>
            <w:pPr>
              <w:pStyle w:val="null3"/>
              <w:jc w:val="right"/>
            </w:pPr>
            <w:r>
              <w:rPr/>
              <w:t>1,680,385.19</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东莞滨海湾未来学校食堂粮油米面、干货及调味品类食材配送服务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具体要求详见第二章采购需求。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1.采购代理机构：本项目是指广东政通招标有限公司，负责整个采购活动的组织，依法负责编制和发布招标文件，对招标文件拥有最终的解释权，不以任何身份出任评标委员会成员。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东莞滨海湾未来学校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采购包(1、2)的顺序进行评审，依次按照评标总得分由高到低的顺序，每包组推荐三名中标候选人。已获得采购包1的第一中标候选人资格的投标人，将不具有采购包2的候选人推荐资格且不能通过采购包2的符合性审查；采购包2从具有中标候选人资格的投标人中，排名最高的投标人为第一中标候选人，排名次高的投标人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根据国家计委[计价格[2002]1980号]文和国家发改委[发改价格[2011]534号]文及相关规定向中标单位收取，按差额定率累进法计算，以中标通知书中确定的中标总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广东政通招标有限公司</w:t>
      </w:r>
      <w:r>
        <w:rPr/>
        <w:t>代收。具体操作要求详见</w:t>
      </w:r>
      <w:r>
        <w:rPr/>
        <w:t>广东政通招标有限公司</w:t>
      </w:r>
      <w:r>
        <w:rPr/>
        <w:t>有关指引，递交事宜请自行咨询</w:t>
      </w:r>
      <w:r>
        <w:rPr/>
        <w:t>广东政通招标有限公司</w:t>
      </w:r>
      <w:r>
        <w:rPr/>
        <w:t>；请各投标人在投标文件递交截止时间前按须知前附表规定的金额递交至</w:t>
      </w:r>
      <w:r>
        <w:rPr/>
        <w:t>广东政通招标有限公司</w:t>
      </w:r>
      <w:r>
        <w:rPr/>
        <w:t>，到账情况以开标时</w:t>
      </w:r>
      <w:r>
        <w:rPr/>
        <w:t>广东政通招标有限公司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杨俊平</w:t>
      </w:r>
    </w:p>
    <w:p>
      <w:pPr>
        <w:pStyle w:val="null3"/>
        <w:ind w:firstLine="480"/>
      </w:pPr>
      <w:r>
        <w:rPr/>
        <w:t>电话：</w:t>
      </w:r>
      <w:r>
        <w:rPr/>
        <w:t>0769-22881803</w:t>
      </w:r>
    </w:p>
    <w:p>
      <w:pPr>
        <w:pStyle w:val="null3"/>
        <w:ind w:firstLine="480"/>
      </w:pPr>
      <w:r>
        <w:rPr/>
        <w:t>传真：</w:t>
      </w:r>
      <w:r>
        <w:rPr/>
        <w:t>/</w:t>
      </w:r>
    </w:p>
    <w:p>
      <w:pPr>
        <w:pStyle w:val="null3"/>
        <w:ind w:firstLine="480"/>
      </w:pPr>
      <w:r>
        <w:rPr/>
        <w:t>邮箱：</w:t>
      </w:r>
      <w:r>
        <w:rPr/>
        <w:t>/</w:t>
      </w:r>
    </w:p>
    <w:p>
      <w:pPr>
        <w:pStyle w:val="null3"/>
        <w:ind w:firstLine="480"/>
      </w:pPr>
      <w:r>
        <w:rPr/>
        <w:t>地址：</w:t>
      </w:r>
      <w:r>
        <w:rPr/>
        <w:t>东莞市南城街道鸿福西路81号国际商会大厦13A层01室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滨海湾未来学校食堂鲜肉、蔬菜及水果类食材配送服务)：综合评分法,是指投标文件满足招标文件全部实质性要求，且按照评审因素的量化指标评审得分最高的投标人为中标候选人的评标方法。（最低报价不是中标的唯一依据。）</w:t>
      </w:r>
    </w:p>
    <w:p>
      <w:pPr>
        <w:pStyle w:val="null3"/>
      </w:pPr>
      <w:r>
        <w:rPr/>
        <w:t>采购包2(东莞滨海湾未来学校食堂粮油米面、干货及调味品类食材配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广东政通招标有限公司</w:t>
      </w:r>
      <w:r>
        <w:rPr/>
        <w:t>统一对外发布。</w:t>
      </w:r>
    </w:p>
    <w:p>
      <w:pPr>
        <w:pStyle w:val="null3"/>
        <w:ind w:firstLine="480"/>
      </w:pPr>
      <w:r>
        <w:rPr/>
        <w:t>（2）对</w:t>
      </w:r>
      <w:r>
        <w:rPr/>
        <w:t>广东政通招标有限公司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采购包1（东莞滨海湾未来学校食堂鲜肉、蔬菜及水果类食材配送服务）：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采购包2（东莞滨海湾未来学校食堂粮油米面、干货及调味品类食材配送服务）：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采购包1（东莞滨海湾未来学校食堂鲜肉、蔬菜及水果类食材配送服务）：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本采购包整体专门面向中小企业采购。供应商须符合本项目采购标的对应行业（本项目行业为：批发业）的政策划分标准。监狱企业、残疾人福利单位视同小型、微型企业。（注：中小企业以供应商填写的 《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pPr>
      <w:r>
        <w:rPr/>
        <w:t>采购包2（东莞滨海湾未来学校食堂粮油米面、干货及调味品类食材配送服务）：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本采购包整体专门面向中小企业采购。供应商须符合本项目采购标的对应行业（本项目行业为：批发业）的政策划分标准。监狱企业、残疾人福利单位视同小型、微型企业。（注：中小企业以供应商填写的 《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采购包1（东莞滨海湾未来学校食堂鲜肉、蔬菜及水果类食材配送服务）：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已经盖章、签署，授权有效期。</w:t>
            </w:r>
          </w:p>
        </w:tc>
      </w:tr>
      <w:tr>
        <w:tc>
          <w:tcPr>
            <w:tcW w:type="dxa" w:w="890"/>
          </w:tcPr>
          <w:p>
            <w:pPr>
              <w:pStyle w:val="null3"/>
            </w:pPr>
            <w:r>
              <w:rPr/>
              <w:t>3</w:t>
            </w:r>
          </w:p>
        </w:tc>
        <w:tc>
          <w:tcPr>
            <w:tcW w:type="dxa" w:w="3178"/>
          </w:tcPr>
          <w:p>
            <w:pPr>
              <w:pStyle w:val="null3"/>
            </w:pPr>
            <w:r>
              <w:rPr/>
              <w:t>投标文件内容、签署、盖章</w:t>
            </w:r>
          </w:p>
        </w:tc>
        <w:tc>
          <w:tcPr>
            <w:tcW w:type="dxa" w:w="4238"/>
          </w:tcPr>
          <w:p>
            <w:pPr>
              <w:pStyle w:val="null3"/>
            </w:pPr>
            <w:r>
              <w:rPr/>
              <w:t>投标文件内容完整，无重大错漏，并已按招标文件要求盖章、签署。</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投标人的投标报价无超出项目预算金额。</w:t>
            </w:r>
          </w:p>
        </w:tc>
      </w:tr>
      <w:tr>
        <w:tc>
          <w:tcPr>
            <w:tcW w:type="dxa" w:w="890"/>
          </w:tcPr>
          <w:p>
            <w:pPr>
              <w:pStyle w:val="null3"/>
            </w:pPr>
            <w:r>
              <w:rPr/>
              <w:t>5</w:t>
            </w:r>
          </w:p>
        </w:tc>
        <w:tc>
          <w:tcPr>
            <w:tcW w:type="dxa" w:w="3178"/>
          </w:tcPr>
          <w:p>
            <w:pPr>
              <w:pStyle w:val="null3"/>
            </w:pPr>
            <w:r>
              <w:rPr/>
              <w:t>商务审查</w:t>
            </w:r>
          </w:p>
        </w:tc>
        <w:tc>
          <w:tcPr>
            <w:tcW w:type="dxa" w:w="4238"/>
          </w:tcPr>
          <w:p>
            <w:pPr>
              <w:pStyle w:val="null3"/>
            </w:pPr>
            <w:r>
              <w:rPr/>
              <w:t>商务条款满足招标文件要求。</w:t>
            </w:r>
          </w:p>
        </w:tc>
      </w:tr>
      <w:tr>
        <w:tc>
          <w:tcPr>
            <w:tcW w:type="dxa" w:w="890"/>
          </w:tcPr>
          <w:p>
            <w:pPr>
              <w:pStyle w:val="null3"/>
            </w:pPr>
            <w:r>
              <w:rPr/>
              <w:t>6</w:t>
            </w:r>
          </w:p>
        </w:tc>
        <w:tc>
          <w:tcPr>
            <w:tcW w:type="dxa" w:w="3178"/>
          </w:tcPr>
          <w:p>
            <w:pPr>
              <w:pStyle w:val="null3"/>
            </w:pPr>
            <w:r>
              <w:rPr/>
              <w:t>技术审查</w:t>
            </w:r>
          </w:p>
        </w:tc>
        <w:tc>
          <w:tcPr>
            <w:tcW w:type="dxa" w:w="4238"/>
          </w:tcPr>
          <w:p>
            <w:pPr>
              <w:pStyle w:val="null3"/>
            </w:pPr>
            <w:r>
              <w:rPr/>
              <w:t>技术条款满足招标文件要求。</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8</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r>
        <w:tc>
          <w:tcPr>
            <w:tcW w:type="dxa" w:w="890"/>
          </w:tcPr>
          <w:p>
            <w:pPr>
              <w:pStyle w:val="null3"/>
            </w:pPr>
            <w:r>
              <w:rPr/>
              <w:t>9</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bl>
    <w:p>
      <w:pPr>
        <w:pStyle w:val="null3"/>
      </w:pPr>
      <w:r>
        <w:rPr/>
        <w:t>采购包2（东莞滨海湾未来学校食堂粮油米面、干货及调味品类食材配送服务）：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已经盖章、签署，授权有效期。</w:t>
            </w:r>
          </w:p>
        </w:tc>
      </w:tr>
      <w:tr>
        <w:tc>
          <w:tcPr>
            <w:tcW w:type="dxa" w:w="890"/>
          </w:tcPr>
          <w:p>
            <w:pPr>
              <w:pStyle w:val="null3"/>
            </w:pPr>
            <w:r>
              <w:rPr/>
              <w:t>3</w:t>
            </w:r>
          </w:p>
        </w:tc>
        <w:tc>
          <w:tcPr>
            <w:tcW w:type="dxa" w:w="3178"/>
          </w:tcPr>
          <w:p>
            <w:pPr>
              <w:pStyle w:val="null3"/>
            </w:pPr>
            <w:r>
              <w:rPr/>
              <w:t>投标文件内容、签署、盖章</w:t>
            </w:r>
          </w:p>
        </w:tc>
        <w:tc>
          <w:tcPr>
            <w:tcW w:type="dxa" w:w="4238"/>
          </w:tcPr>
          <w:p>
            <w:pPr>
              <w:pStyle w:val="null3"/>
            </w:pPr>
            <w:r>
              <w:rPr/>
              <w:t>投标文件内容完整，无重大错漏，并已按招标文件要求盖章、签署。</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投标人的投标报价无超出项目预算金额。</w:t>
            </w:r>
          </w:p>
        </w:tc>
      </w:tr>
      <w:tr>
        <w:tc>
          <w:tcPr>
            <w:tcW w:type="dxa" w:w="890"/>
          </w:tcPr>
          <w:p>
            <w:pPr>
              <w:pStyle w:val="null3"/>
            </w:pPr>
            <w:r>
              <w:rPr/>
              <w:t>5</w:t>
            </w:r>
          </w:p>
        </w:tc>
        <w:tc>
          <w:tcPr>
            <w:tcW w:type="dxa" w:w="3178"/>
          </w:tcPr>
          <w:p>
            <w:pPr>
              <w:pStyle w:val="null3"/>
            </w:pPr>
            <w:r>
              <w:rPr/>
              <w:t>商务审查</w:t>
            </w:r>
          </w:p>
        </w:tc>
        <w:tc>
          <w:tcPr>
            <w:tcW w:type="dxa" w:w="4238"/>
          </w:tcPr>
          <w:p>
            <w:pPr>
              <w:pStyle w:val="null3"/>
            </w:pPr>
            <w:r>
              <w:rPr/>
              <w:t>商务条款满足招标文件要求。</w:t>
            </w:r>
          </w:p>
        </w:tc>
      </w:tr>
      <w:tr>
        <w:tc>
          <w:tcPr>
            <w:tcW w:type="dxa" w:w="890"/>
          </w:tcPr>
          <w:p>
            <w:pPr>
              <w:pStyle w:val="null3"/>
            </w:pPr>
            <w:r>
              <w:rPr/>
              <w:t>6</w:t>
            </w:r>
          </w:p>
        </w:tc>
        <w:tc>
          <w:tcPr>
            <w:tcW w:type="dxa" w:w="3178"/>
          </w:tcPr>
          <w:p>
            <w:pPr>
              <w:pStyle w:val="null3"/>
            </w:pPr>
            <w:r>
              <w:rPr/>
              <w:t>技术审查</w:t>
            </w:r>
          </w:p>
        </w:tc>
        <w:tc>
          <w:tcPr>
            <w:tcW w:type="dxa" w:w="4238"/>
          </w:tcPr>
          <w:p>
            <w:pPr>
              <w:pStyle w:val="null3"/>
            </w:pPr>
            <w:r>
              <w:rPr/>
              <w:t>技术条款满足招标文件要求。</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8</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r>
        <w:tc>
          <w:tcPr>
            <w:tcW w:type="dxa" w:w="890"/>
          </w:tcPr>
          <w:p>
            <w:pPr>
              <w:pStyle w:val="null3"/>
            </w:pPr>
            <w:r>
              <w:rPr/>
              <w:t>9</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采购包1(东莞滨海湾未来学校食堂鲜肉、蔬菜及水果类食材配送服务):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(10.0分)</w:t>
            </w:r>
          </w:p>
        </w:tc>
        <w:tc>
          <w:tcPr>
            <w:tcW w:type="dxa" w:w="5076"/>
          </w:tcPr>
          <w:p>
            <w:pPr>
              <w:pStyle w:val="null3"/>
              <w:jc w:val="left"/>
            </w:pPr>
            <w:r>
              <w:rPr/>
              <w:t>根据投标人针对采购需求提供的项目实施方案（包括但不限于货物来源、采购渠道、供货保障、品质监控、日常管理组织、物流配送方案及各种规章制度等）进行综合评审： （1）货物来源合规且有明确证明，采购渠道稳定可追溯，供货保障、品质监控、日常管理均落实到位，应急预案完善且可落地执行，物流配送高效便捷，规章制度详实规范，且能结合项目及用户需求提出合理可行建议的，得10分； （2）货物来源合规，采购渠道稳定，供货保障可靠、品质监控规范有序，日常管理运转顺畅，物流配送高效，规章制度完善齐全的，得6分； （3）货物来源合规、采购渠道稳定，能提供基本来源证明及供应商合作凭证，供货保障、品质监控等核心环节及规章制度齐全无明显缺失，方案整体可行、能基本满足项目需求的，得3分； （4）货物来源无相关证明、采购渠道模糊不清，供货保障、品质监控等核心环节存在明显缺漏，整体方案不合理、无法满足项目基本需求的，得1分； （5）未提供对应方案不得分。</w:t>
            </w:r>
          </w:p>
        </w:tc>
      </w:tr>
      <w:tr>
        <w:tc>
          <w:tcPr>
            <w:tcW w:type="dxa" w:w="922"/>
            <w:gridSpan w:val="2"/>
            <w:vMerge/>
          </w:tcPr>
          <w:p/>
        </w:tc>
        <w:tc>
          <w:tcPr>
            <w:tcW w:type="dxa" w:w="2307"/>
          </w:tcPr>
          <w:p>
            <w:pPr>
              <w:pStyle w:val="null3"/>
              <w:jc w:val="left"/>
            </w:pPr>
            <w:r>
              <w:rPr/>
              <w:t>配送管理方案 (10.0分)</w:t>
            </w:r>
          </w:p>
        </w:tc>
        <w:tc>
          <w:tcPr>
            <w:tcW w:type="dxa" w:w="5076"/>
          </w:tcPr>
          <w:p>
            <w:pPr>
              <w:pStyle w:val="null3"/>
              <w:jc w:val="left"/>
            </w:pPr>
            <w:r>
              <w:rPr/>
              <w:t>根据投标人针对本项目的食材收集、包装点、配送点情况，食品原材料的运输、装卸、派发、配送链系统的各个工序以及善后处理方案进行综合评审： （1）有详细的针对本项目的食材收集、包装点、配送点情况的方案描述，对食品原材料的运输、装卸、派发、配送链系统的各个工序的处理方案细致完整，得10分； （2）有较详细的针对本项目的食材收集、包装点、配送点情况的方案描述，对食品原材料的运输、装卸、派发、配送链系统的各个工序的处理方案较细致完整，得6分； （3）针对本项目的食材收集、包装点、配送点情况的方案描述详细程度一般，对食品原材料的运输、装卸、派发、配送链系统的各个工序的处理方案详细程度一般，得3分； （4）对本项目的食材收集、包装点、配送点情况描述简单，对食品原材料的运输、装卸、派发、配送链系统的各个工序的处理方案不完整，得1分； （5）未提供对应方案不得分。</w:t>
            </w:r>
          </w:p>
        </w:tc>
      </w:tr>
      <w:tr>
        <w:tc>
          <w:tcPr>
            <w:tcW w:type="dxa" w:w="922"/>
            <w:gridSpan w:val="2"/>
            <w:vMerge/>
          </w:tcPr>
          <w:p/>
        </w:tc>
        <w:tc>
          <w:tcPr>
            <w:tcW w:type="dxa" w:w="2307"/>
          </w:tcPr>
          <w:p>
            <w:pPr>
              <w:pStyle w:val="null3"/>
              <w:jc w:val="left"/>
            </w:pPr>
            <w:r>
              <w:rPr/>
              <w:t>食品质量、安全保障方案 (10.0分)</w:t>
            </w:r>
          </w:p>
        </w:tc>
        <w:tc>
          <w:tcPr>
            <w:tcW w:type="dxa" w:w="5076"/>
          </w:tcPr>
          <w:p>
            <w:pPr>
              <w:pStyle w:val="null3"/>
              <w:jc w:val="left"/>
            </w:pPr>
            <w:r>
              <w:rPr/>
              <w:t>根据投标人针对采购需求提供的食材质量、安全保障措施方案（包括但不限于：食物卫生、安全的标准、控制措施、质量保证措施、卫生标准操作及留样检测制度等）进行综合评审： （1）食材质量、安全保障措施内容具体详细，食物卫生、安全的标准、控制措施科学性高，质量保证措施具体可行，完全满足或优于采购需求的，得10分； （2）食材质量、安全保障措施内容较大部分完整详细，食物卫生、安全的标准、控制措施具备科学性，质量保证措施较为具体可行，能够满足采购需求的，得6分； （3）食材质量、安全保障措施基本完整，食物卫生、安全的标准、控制措施具备一定的科学性，但食品质量保证措施缺乏可行性，部分内容能满足采购需求的，得3分； （4）食材质量、安全保障措施有欠缺，食物卫生、安全的标准、控制措施缺乏科学性，食品质量保证措施缺乏可行性，不能满足采购需求的，得1分； （5）未提供对应方案的不得分。</w:t>
            </w:r>
          </w:p>
        </w:tc>
      </w:tr>
      <w:tr>
        <w:tc>
          <w:tcPr>
            <w:tcW w:type="dxa" w:w="922"/>
            <w:gridSpan w:val="2"/>
            <w:vMerge/>
          </w:tcPr>
          <w:p/>
        </w:tc>
        <w:tc>
          <w:tcPr>
            <w:tcW w:type="dxa" w:w="2307"/>
          </w:tcPr>
          <w:p>
            <w:pPr>
              <w:pStyle w:val="null3"/>
              <w:jc w:val="left"/>
            </w:pPr>
            <w:r>
              <w:rPr/>
              <w:t>应急处理方案 (10.0分)</w:t>
            </w:r>
          </w:p>
        </w:tc>
        <w:tc>
          <w:tcPr>
            <w:tcW w:type="dxa" w:w="5076"/>
          </w:tcPr>
          <w:p>
            <w:pPr>
              <w:pStyle w:val="null3"/>
              <w:jc w:val="left"/>
            </w:pPr>
            <w:r>
              <w:rPr/>
              <w:t>根据投标人根据发生意外事故，重大接待任务，重大节假日或活动等特殊情况制定应急处理方案，包括食物中毒，传达机制，人员和设备调配、责任分工，食品流通环节过程可能会出现的问题的具体应对措施、处理方案等应急事件作出的应急方案等进行综合评审： （1）具备完善的传达机制，应急处置方案迅速，有足够的人员和设备调配，责任分工方案明确的，针对食品流通环节过程可能会出现的问题了解透彻并能提出完善的解决方案的，得10分； （2）传达机制较为完善，应急处置方案较迅速，有比较足够的人员和设备调配，责任分工方案比较明确的，针对食品流通环节过程可能会出现的问题了解透彻但不能提出完善科学的解决方案的，得6分； （3）传达机制不够完善，应急处置方案有所延迟，人员和设备调配不够满足，责任分工方案较简单的，针对食品流通环节过程可能会出现的问题不够了解且不能提出完善科学的解决方案的，得3分； （4）传达机制不完善，应急处置方案严重滞后，没有足够的人员和设备调配，责任分工方案不明确的，针对食品流通环节过程可能会出现的问题完全不了解的得1分； （5）未提供对应方案不得分。</w:t>
            </w:r>
          </w:p>
        </w:tc>
      </w:tr>
      <w:tr>
        <w:tc>
          <w:tcPr>
            <w:tcW w:type="dxa" w:w="922"/>
            <w:gridSpan w:val="2"/>
            <w:vMerge/>
          </w:tcPr>
          <w:p/>
        </w:tc>
        <w:tc>
          <w:tcPr>
            <w:tcW w:type="dxa" w:w="2307"/>
          </w:tcPr>
          <w:p>
            <w:pPr>
              <w:pStyle w:val="null3"/>
              <w:jc w:val="left"/>
            </w:pPr>
            <w:r>
              <w:rPr/>
              <w:t>项目管理组织架构 (10.0分)</w:t>
            </w:r>
          </w:p>
        </w:tc>
        <w:tc>
          <w:tcPr>
            <w:tcW w:type="dxa" w:w="5076"/>
          </w:tcPr>
          <w:p>
            <w:pPr>
              <w:pStyle w:val="null3"/>
              <w:jc w:val="left"/>
            </w:pPr>
            <w:r>
              <w:rPr/>
              <w:t>根据投标人提供的项目管理组织架构（包括但不限于：人员组织架构、分配安排、培训、责任监督制度等）进行综合评审： （1）人员组织架构清晰合理，分配安排科学明确，培训体系完善且可落地，责任监督制度严格规范，且能结合项目及用户需求提出合理可行建议的，得10分； （2）人员组织架构、分配安排、教育培训、责任监督制度齐全无明显缺失，能提供基本相关证明，各项方案整体可行、能基本满足项目需求的，得6分； （3）人员组织架构模糊、分配安排不明确，教育培训、责任监督制度存在明显缺漏，各项方案不合理、无法满足项目基本需求的，得2分； （4）未提供对应方案不得分。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综合实力 (8.0分)</w:t>
            </w:r>
          </w:p>
        </w:tc>
        <w:tc>
          <w:tcPr>
            <w:tcW w:type="dxa" w:w="5076"/>
          </w:tcPr>
          <w:p>
            <w:pPr>
              <w:pStyle w:val="null3"/>
              <w:jc w:val="left"/>
            </w:pPr>
            <w:r>
              <w:rPr/>
              <w:t>根据投标人具有以下由国家认证认可监督管理部门批准设立的认证机构颁发并在有效期内的证书进行评审： （1）质量管理体系认证证书； （2）环境管理体系认证证书； （3）职业健康安全管理体系认证证书； （4）食品安全管理体系认证证书。 以上证书每提供一个得2分，本项最高得分8分。 注：须提供以上证书复印件并加盖投标人公章，否则不得分。</w:t>
            </w:r>
          </w:p>
        </w:tc>
      </w:tr>
      <w:tr>
        <w:tc>
          <w:tcPr>
            <w:tcW w:type="dxa" w:w="922"/>
            <w:gridSpan w:val="2"/>
            <w:vMerge/>
          </w:tcPr>
          <w:p/>
        </w:tc>
        <w:tc>
          <w:tcPr>
            <w:tcW w:type="dxa" w:w="2307"/>
          </w:tcPr>
          <w:p>
            <w:pPr>
              <w:pStyle w:val="null3"/>
              <w:jc w:val="left"/>
            </w:pPr>
            <w:r>
              <w:rPr/>
              <w:t>业绩 (14.0分)</w:t>
            </w:r>
          </w:p>
        </w:tc>
        <w:tc>
          <w:tcPr>
            <w:tcW w:type="dxa" w:w="5076"/>
          </w:tcPr>
          <w:p>
            <w:pPr>
              <w:pStyle w:val="null3"/>
              <w:jc w:val="left"/>
            </w:pPr>
            <w:r>
              <w:rPr/>
              <w:t>根据投标人完成过或正在服务的食材配送服务业绩进行评审： 每提供一个业绩的得2分，本项最高14分。 注：须提供业绩合同复印件并加盖投标人公章，否则不得分。</w:t>
            </w:r>
          </w:p>
        </w:tc>
      </w:tr>
      <w:tr>
        <w:tc>
          <w:tcPr>
            <w:tcW w:type="dxa" w:w="922"/>
            <w:gridSpan w:val="2"/>
            <w:vMerge/>
          </w:tcPr>
          <w:p/>
        </w:tc>
        <w:tc>
          <w:tcPr>
            <w:tcW w:type="dxa" w:w="2307"/>
          </w:tcPr>
          <w:p>
            <w:pPr>
              <w:pStyle w:val="null3"/>
              <w:jc w:val="left"/>
            </w:pPr>
            <w:r>
              <w:rPr/>
              <w:t>配送车辆 (8.0分)</w:t>
            </w:r>
          </w:p>
        </w:tc>
        <w:tc>
          <w:tcPr>
            <w:tcW w:type="dxa" w:w="5076"/>
          </w:tcPr>
          <w:p>
            <w:pPr>
              <w:pStyle w:val="null3"/>
              <w:jc w:val="left"/>
            </w:pPr>
            <w:r>
              <w:rPr/>
              <w:t>根据投标人拟投入本项目的配送车辆进行评审：每提供一辆得2分，本项最高8分。 注：自有车辆须提供车辆有效行驶证复印件（车辆所有人须为投标人）；租赁配送车辆需提供车辆有效租赁期内的租赁合同及车辆有效行驶证复印件。（以上材料须加盖投标人公章，否则不得分）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采购包2(东莞滨海湾未来学校食堂粮油米面、干货及调味品类食材配送服务):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(10.0分)</w:t>
            </w:r>
          </w:p>
        </w:tc>
        <w:tc>
          <w:tcPr>
            <w:tcW w:type="dxa" w:w="5076"/>
          </w:tcPr>
          <w:p>
            <w:pPr>
              <w:pStyle w:val="null3"/>
              <w:jc w:val="left"/>
            </w:pPr>
            <w:r>
              <w:rPr/>
              <w:t>根据投标人针对采购需求提供的项目实施方案（包括但不限于货物来源、采购渠道、供货保障、品质监控、日常管理组织、物流配送方案及各种规章制度等）进行综合评审： （1）货物来源合规且有明确证明，采购渠道稳定可追溯，供货保障、品质监控、日常管理均落实到位，应急预案完善且可落地执行，物流配送高效便捷，规章制度详实规范，且能结合项目及用户需求提出合理可行建议的，得10分； （2）货物来源合规，采购渠道稳定，供货保障可靠、品质监控规范有序，日常管理运转顺畅，物流配送高效，规章制度完善齐全的，得6分； （3）货物来源合规、采购渠道稳定，能提供基本来源证明及供应商合作凭证，供货保障、品质监控等核心环节及规章制度齐全无明显缺失，方案整体可行、能基本满足项目需求的，得3分； （4）货物来源无相关证明、采购渠道模糊不清，供货保障、品质监控等核心环节存在明显缺漏，整体方案不合理、无法满足项目基本需求的，得1分； （5）未提供对应方案不得分。</w:t>
            </w:r>
          </w:p>
        </w:tc>
      </w:tr>
      <w:tr>
        <w:tc>
          <w:tcPr>
            <w:tcW w:type="dxa" w:w="922"/>
            <w:gridSpan w:val="2"/>
            <w:vMerge/>
          </w:tcPr>
          <w:p/>
        </w:tc>
        <w:tc>
          <w:tcPr>
            <w:tcW w:type="dxa" w:w="2307"/>
          </w:tcPr>
          <w:p>
            <w:pPr>
              <w:pStyle w:val="null3"/>
              <w:jc w:val="left"/>
            </w:pPr>
            <w:r>
              <w:rPr/>
              <w:t>配送管理方案 (10.0分)</w:t>
            </w:r>
          </w:p>
        </w:tc>
        <w:tc>
          <w:tcPr>
            <w:tcW w:type="dxa" w:w="5076"/>
          </w:tcPr>
          <w:p>
            <w:pPr>
              <w:pStyle w:val="null3"/>
              <w:jc w:val="left"/>
            </w:pPr>
            <w:r>
              <w:rPr/>
              <w:t>根据投标人针对本项目的食材收集、包装点、配送点情况，食品原材料的运输、装卸、派发、配送链系统的各个工序以及善后处理方案进行综合评审： （1）有详细的针对本项目的食材收集、包装点、配送点情况的方案描述，对食品原材料的运输、装卸、派发、配送链系统的各个工序的处理方案细致完整，得10分； （2）有较详细的针对本项目的食材收集、包装点、配送点情况的方案描述，对食品原材料的运输、装卸、派发、配送链系统的各个工序的处理方案较细致完整，得6分； （3）针对本项目的食材收集、包装点、配送点情况的方案描述详细程度一般，对食品原材料的运输、装卸、派发、配送链系统的各个工序的处理方案详细程度一般，得3分； （4）对本项目的食材收集、包装点、配送点情况描述简单，对食品原材料的运输、装卸、派发、配送链系统的各个工序的处理方案不完整，得1分； （5）未提供对应方案不得分。</w:t>
            </w:r>
          </w:p>
        </w:tc>
      </w:tr>
      <w:tr>
        <w:tc>
          <w:tcPr>
            <w:tcW w:type="dxa" w:w="922"/>
            <w:gridSpan w:val="2"/>
            <w:vMerge/>
          </w:tcPr>
          <w:p/>
        </w:tc>
        <w:tc>
          <w:tcPr>
            <w:tcW w:type="dxa" w:w="2307"/>
          </w:tcPr>
          <w:p>
            <w:pPr>
              <w:pStyle w:val="null3"/>
              <w:jc w:val="left"/>
            </w:pPr>
            <w:r>
              <w:rPr/>
              <w:t>食品质量、安全保障方案 (10.0分)</w:t>
            </w:r>
          </w:p>
        </w:tc>
        <w:tc>
          <w:tcPr>
            <w:tcW w:type="dxa" w:w="5076"/>
          </w:tcPr>
          <w:p>
            <w:pPr>
              <w:pStyle w:val="null3"/>
              <w:jc w:val="left"/>
            </w:pPr>
            <w:r>
              <w:rPr/>
              <w:t>根据投标人针对采购需求提供的食材质量、安全保障措施方案（包括但不限于：食物卫生、安全的标准、控制措施、质量保证措施、卫生标准操作及留样检测制度等）进行综合评审： （1）食材质量、安全保障措施内容具体详细，食物卫生、安全的标准、控制措施科学性高，质量保证措施具体可行，完全满足或优于采购需求的，得10分； （2）食材质量、安全保障措施内容较大部分完整详细，食物卫生、安全的标准、控制措施具备科学性，质量保证措施较为具体可行，能够满足采购需求的，得6分； （3）食材质量、安全保障措施基本完整，食物卫生、安全的标准、控制措施具备一定的科学性，但食品质量保证措施缺乏可行性，部分内容能满足采购需求的，得3分； （4）食材质量、安全保障措施有欠缺，食物卫生、安全的标准、控制措施缺乏科学性，食品质量保证措施缺乏可行性，不能满足采购需求的，得1分； （5）未提供对应方案的不得分。</w:t>
            </w:r>
          </w:p>
        </w:tc>
      </w:tr>
      <w:tr>
        <w:tc>
          <w:tcPr>
            <w:tcW w:type="dxa" w:w="922"/>
            <w:gridSpan w:val="2"/>
            <w:vMerge/>
          </w:tcPr>
          <w:p/>
        </w:tc>
        <w:tc>
          <w:tcPr>
            <w:tcW w:type="dxa" w:w="2307"/>
          </w:tcPr>
          <w:p>
            <w:pPr>
              <w:pStyle w:val="null3"/>
              <w:jc w:val="left"/>
            </w:pPr>
            <w:r>
              <w:rPr/>
              <w:t>应急处理方案 (10.0分)</w:t>
            </w:r>
          </w:p>
        </w:tc>
        <w:tc>
          <w:tcPr>
            <w:tcW w:type="dxa" w:w="5076"/>
          </w:tcPr>
          <w:p>
            <w:pPr>
              <w:pStyle w:val="null3"/>
              <w:jc w:val="left"/>
            </w:pPr>
            <w:r>
              <w:rPr/>
              <w:t>根据投标人根据发生意外事故，重大接待任务，重大节假日或活动等特殊情况制定应急处理方案，包括食物中毒，传达机制，人员和设备调配、责任分工，食品流通环节过程可能会出现的问题的具体应对措施、处理方案等应急事件作出的应急方案等进行综合评审： （1）具备完善的传达机制，应急处置方案迅速，有足够的人员和设备调配，责任分工方案明确的，针对食品流通环节过程可能会出现的问题了解透彻并能提出完善的解决方案的，得10分； （2）传达机制较为完善，应急处置方案较迅速，有比较足够的人员和设备调配，责任分工方案比较明确的，针对食品流通环节过程可能会出现的问题了解透彻但不能提出完善科学的解决方案的，得6分； （3）传达机制不够完善，应急处置方案有所延迟，人员和设备调配不够满足，责任分工方案较简单的，针对食品流通环节过程可能会出现的问题不够了解且不能提出完善科学的解决方案的，得3分； （4）传达机制不完善，应急处置方案严重滞后，没有足够的人员和设备调配，责任分工方案不明确的，针对食品流通环节过程可能会出现的问题完全不了解的得1分； （5）未提供对应方案不得分。</w:t>
            </w:r>
          </w:p>
        </w:tc>
      </w:tr>
      <w:tr>
        <w:tc>
          <w:tcPr>
            <w:tcW w:type="dxa" w:w="922"/>
            <w:gridSpan w:val="2"/>
            <w:vMerge/>
          </w:tcPr>
          <w:p/>
        </w:tc>
        <w:tc>
          <w:tcPr>
            <w:tcW w:type="dxa" w:w="2307"/>
          </w:tcPr>
          <w:p>
            <w:pPr>
              <w:pStyle w:val="null3"/>
              <w:jc w:val="left"/>
            </w:pPr>
            <w:r>
              <w:rPr/>
              <w:t>项目管理组织架构 (10.0分)</w:t>
            </w:r>
          </w:p>
        </w:tc>
        <w:tc>
          <w:tcPr>
            <w:tcW w:type="dxa" w:w="5076"/>
          </w:tcPr>
          <w:p>
            <w:pPr>
              <w:pStyle w:val="null3"/>
              <w:jc w:val="left"/>
            </w:pPr>
            <w:r>
              <w:rPr/>
              <w:t>根据投标人提供的项目管理组织架构（包括但不限于：人员组织架构、分配安排、培训、责任监督制度等）进行综合评审： （1）人员组织架构清晰合理，分配安排科学明确，培训体系完善且可落地，责任监督制度严格规范，且能结合项目及用户需求提出合理可行建议的，得10分； （2）人员组织架构、分配安排、教育培训、责任监督制度齐全无明显缺失，能提供基本相关证明，各项方案整体可行、能基本满足项目需求的，得6分； （3）人员组织架构模糊、分配安排不明确，教育培训、责任监督制度存在明显缺漏，各项方案不合理、无法满足项目基本需求的，得2分； （4）未提供对应方案不得分。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综合实力 (8.0分)</w:t>
            </w:r>
          </w:p>
        </w:tc>
        <w:tc>
          <w:tcPr>
            <w:tcW w:type="dxa" w:w="5076"/>
          </w:tcPr>
          <w:p>
            <w:pPr>
              <w:pStyle w:val="null3"/>
              <w:jc w:val="left"/>
            </w:pPr>
            <w:r>
              <w:rPr/>
              <w:t>根据投标人具有以下由国家认证认可监督管理部门批准设立的认证机构颁发并在有效期内的证书进行评审： （1）质量管理体系认证证书； （2）环境管理体系认证证书； （3）职业健康安全管理体系认证证书； （4）食品安全管理体系认证证书。 以上证书每提供一个得2分，本项最高得分8分。 注：须提供以上证书复印件并加盖投标人公章，否则不得分。</w:t>
            </w:r>
          </w:p>
        </w:tc>
      </w:tr>
      <w:tr>
        <w:tc>
          <w:tcPr>
            <w:tcW w:type="dxa" w:w="922"/>
            <w:gridSpan w:val="2"/>
            <w:vMerge/>
          </w:tcPr>
          <w:p/>
        </w:tc>
        <w:tc>
          <w:tcPr>
            <w:tcW w:type="dxa" w:w="2307"/>
          </w:tcPr>
          <w:p>
            <w:pPr>
              <w:pStyle w:val="null3"/>
              <w:jc w:val="left"/>
            </w:pPr>
            <w:r>
              <w:rPr/>
              <w:t>业绩 (14.0分)</w:t>
            </w:r>
          </w:p>
        </w:tc>
        <w:tc>
          <w:tcPr>
            <w:tcW w:type="dxa" w:w="5076"/>
          </w:tcPr>
          <w:p>
            <w:pPr>
              <w:pStyle w:val="null3"/>
              <w:jc w:val="left"/>
            </w:pPr>
            <w:r>
              <w:rPr/>
              <w:t>根据投标人完成过或正在服务的食材配送服务业绩进行评审： 每提供一个业绩的得2分，本项最高14分。 注：须提供业绩合同复印件并加盖投标人公章，否则不得分。</w:t>
            </w:r>
          </w:p>
        </w:tc>
      </w:tr>
      <w:tr>
        <w:tc>
          <w:tcPr>
            <w:tcW w:type="dxa" w:w="922"/>
            <w:gridSpan w:val="2"/>
            <w:vMerge/>
          </w:tcPr>
          <w:p/>
        </w:tc>
        <w:tc>
          <w:tcPr>
            <w:tcW w:type="dxa" w:w="2307"/>
          </w:tcPr>
          <w:p>
            <w:pPr>
              <w:pStyle w:val="null3"/>
              <w:jc w:val="left"/>
            </w:pPr>
            <w:r>
              <w:rPr/>
              <w:t>配送车辆 (8.0分)</w:t>
            </w:r>
          </w:p>
        </w:tc>
        <w:tc>
          <w:tcPr>
            <w:tcW w:type="dxa" w:w="5076"/>
          </w:tcPr>
          <w:p>
            <w:pPr>
              <w:pStyle w:val="null3"/>
              <w:jc w:val="left"/>
            </w:pPr>
            <w:r>
              <w:rPr/>
              <w:t>根据投标人拟投入本项目的配送车辆进行评审：每提供一辆得2分，本项最高8分。 注：自有车辆须提供车辆有效行驶证复印件（车辆所有人须为投标人）；租赁配送车辆需提供车辆有效租赁期内的租赁合同及车辆有效行驶证复印件。（以上材料须加盖投标人公章，否则不得分）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outlineLvl w:val="3"/>
      </w:pPr>
      <w:r>
        <w:rPr>
          <w:sz w:val="48"/>
          <w:b/>
        </w:rPr>
        <w:t>东莞滨海湾未来学校食堂鲜肉、蔬菜及水果类食材配送服务</w:t>
      </w:r>
    </w:p>
    <w:p>
      <w:pPr>
        <w:pStyle w:val="null3"/>
        <w:jc w:val="center"/>
      </w:pPr>
      <w:r>
        <w:rPr>
          <w:sz w:val="72"/>
          <w:b/>
          <w:shd w:fill="FFFFFF" w:val="clear"/>
        </w:rPr>
        <w:t>合</w:t>
      </w:r>
    </w:p>
    <w:p>
      <w:pPr>
        <w:pStyle w:val="null3"/>
        <w:jc w:val="center"/>
      </w:pPr>
      <w:r>
        <w:rPr>
          <w:sz w:val="72"/>
          <w:b/>
          <w:shd w:fill="FFFFFF" w:val="clear"/>
        </w:rPr>
        <w:t>同</w:t>
      </w:r>
    </w:p>
    <w:p>
      <w:pPr>
        <w:pStyle w:val="null3"/>
        <w:jc w:val="center"/>
      </w:pPr>
      <w:r>
        <w:rPr>
          <w:sz w:val="21"/>
          <w:shd w:fill="FFFFFF" w:val="clear"/>
        </w:rPr>
        <w:t xml:space="preserve"> </w:t>
      </w:r>
    </w:p>
    <w:p>
      <w:pPr>
        <w:pStyle w:val="null3"/>
        <w:jc w:val="both"/>
      </w:pPr>
      <w:r>
        <w:rPr>
          <w:sz w:val="30"/>
        </w:rPr>
        <w:t>甲方：</w:t>
      </w:r>
    </w:p>
    <w:p>
      <w:pPr>
        <w:pStyle w:val="null3"/>
        <w:jc w:val="left"/>
      </w:pPr>
      <w:r>
        <w:rPr>
          <w:sz w:val="30"/>
        </w:rPr>
        <w:t>乙方：</w:t>
      </w:r>
    </w:p>
    <w:p>
      <w:pPr>
        <w:pStyle w:val="null3"/>
        <w:jc w:val="left"/>
      </w:pPr>
      <w:r>
        <w:rPr>
          <w:sz w:val="30"/>
        </w:rPr>
        <w:t>签署日期：</w:t>
      </w:r>
      <w:r>
        <w:rPr/>
        <w:t xml:space="preserve">    </w:t>
      </w:r>
      <w:r>
        <w:rPr>
          <w:sz w:val="30"/>
        </w:rPr>
        <w:t>年</w:t>
      </w:r>
      <w:r>
        <w:rPr/>
        <w:t xml:space="preserve">   </w:t>
      </w:r>
      <w:r>
        <w:rPr>
          <w:sz w:val="30"/>
        </w:rPr>
        <w:t>月</w:t>
      </w:r>
      <w:r>
        <w:rPr/>
        <w:t xml:space="preserve">  </w:t>
      </w:r>
      <w:r>
        <w:rPr>
          <w:sz w:val="30"/>
        </w:rPr>
        <w:t xml:space="preserve"> </w:t>
      </w:r>
      <w:r>
        <w:rPr>
          <w:sz w:val="30"/>
        </w:rPr>
        <w:t>日</w:t>
      </w:r>
    </w:p>
    <w:p>
      <w:pPr>
        <w:pStyle w:val="null3"/>
        <w:jc w:val="both"/>
      </w:pPr>
      <w:r>
        <w:rPr>
          <w:sz w:val="44"/>
        </w:rPr>
        <w:t>东莞滨海湾未来学校食堂鲜肉、蔬菜及水果类食材配送服务</w:t>
      </w:r>
      <w:r>
        <w:rPr>
          <w:sz w:val="44"/>
        </w:rPr>
        <w:t>合同</w:t>
      </w:r>
    </w:p>
    <w:p>
      <w:pPr>
        <w:pStyle w:val="null3"/>
        <w:jc w:val="both"/>
      </w:pPr>
      <w:r>
        <w:rPr>
          <w:sz w:val="21"/>
        </w:rPr>
        <w:t>甲方：</w:t>
      </w:r>
    </w:p>
    <w:p>
      <w:pPr>
        <w:pStyle w:val="null3"/>
        <w:jc w:val="both"/>
      </w:pPr>
      <w:r>
        <w:rPr>
          <w:sz w:val="21"/>
        </w:rPr>
        <w:t>统一社会信用代码</w:t>
      </w:r>
      <w:r>
        <w:rPr>
          <w:sz w:val="21"/>
        </w:rPr>
        <w:t>/注册号：【】</w:t>
      </w:r>
    </w:p>
    <w:p>
      <w:pPr>
        <w:pStyle w:val="null3"/>
        <w:jc w:val="both"/>
      </w:pPr>
      <w:r>
        <w:rPr>
          <w:sz w:val="21"/>
        </w:rPr>
        <w:t>乙方：</w:t>
      </w:r>
    </w:p>
    <w:p>
      <w:pPr>
        <w:pStyle w:val="null3"/>
        <w:jc w:val="both"/>
      </w:pPr>
      <w:r>
        <w:rPr>
          <w:sz w:val="21"/>
        </w:rPr>
        <w:t>统一社会信用代码</w:t>
      </w:r>
      <w:r>
        <w:rPr>
          <w:sz w:val="21"/>
        </w:rPr>
        <w:t>/注册号：【】</w:t>
      </w:r>
    </w:p>
    <w:p>
      <w:pPr>
        <w:pStyle w:val="null3"/>
        <w:ind w:firstLine="420"/>
        <w:jc w:val="both"/>
      </w:pPr>
      <w:r>
        <w:rPr>
          <w:sz w:val="21"/>
        </w:rPr>
        <w:t>东莞滨海湾未来学校食堂食材配送服务采购项目</w:t>
      </w:r>
      <w:r>
        <w:rPr>
          <w:sz w:val="21"/>
        </w:rPr>
        <w:t>/</w:t>
      </w:r>
      <w:r>
        <w:rPr>
          <w:sz w:val="21"/>
        </w:rPr>
        <w:t>采购包</w:t>
      </w:r>
      <w:r>
        <w:rPr>
          <w:sz w:val="21"/>
        </w:rPr>
        <w:t>1</w:t>
      </w:r>
      <w:r>
        <w:rPr>
          <w:sz w:val="21"/>
        </w:rPr>
        <w:t>（采购项目编号：</w:t>
      </w:r>
      <w:r>
        <w:rPr>
          <w:sz w:val="21"/>
        </w:rPr>
        <w:t xml:space="preserve">         </w:t>
      </w:r>
      <w:r>
        <w:rPr>
          <w:sz w:val="21"/>
        </w:rPr>
        <w:t>）于</w:t>
      </w:r>
      <w:r>
        <w:rPr>
          <w:sz w:val="21"/>
        </w:rPr>
        <w:t xml:space="preserve">    </w:t>
      </w:r>
      <w:r>
        <w:rPr>
          <w:sz w:val="21"/>
        </w:rPr>
        <w:t>年</w:t>
      </w:r>
      <w:r>
        <w:rPr>
          <w:sz w:val="21"/>
        </w:rPr>
        <w:t xml:space="preserve">  </w:t>
      </w:r>
      <w:r>
        <w:rPr>
          <w:sz w:val="21"/>
        </w:rPr>
        <w:t>月</w:t>
      </w:r>
      <w:r>
        <w:rPr>
          <w:sz w:val="21"/>
        </w:rPr>
        <w:t xml:space="preserve">   </w:t>
      </w:r>
      <w:r>
        <w:rPr>
          <w:sz w:val="21"/>
        </w:rPr>
        <w:t>日通过公开招标，经评标委员会评定乙方为中标单位。根据《中华人民共和国政府采购法》及其实施条例、《中华人民共和国民法典》，经双方协商一致，签订本合同，以资共同遵照执行。</w:t>
      </w:r>
    </w:p>
    <w:p>
      <w:pPr>
        <w:pStyle w:val="null3"/>
        <w:jc w:val="both"/>
      </w:pPr>
      <w:r>
        <w:rPr>
          <w:sz w:val="24"/>
          <w:b/>
        </w:rPr>
        <w:t>二、</w:t>
      </w:r>
      <w:r>
        <w:rPr>
          <w:sz w:val="24"/>
          <w:b/>
        </w:rPr>
        <w:t>合同基本信息</w:t>
      </w:r>
    </w:p>
    <w:p>
      <w:pPr>
        <w:pStyle w:val="null3"/>
        <w:ind w:left="2100"/>
        <w:jc w:val="both"/>
      </w:pPr>
      <w:r>
        <w:rPr>
          <w:sz w:val="21"/>
          <w:b/>
        </w:rPr>
        <w:t>（一）合同名称：</w:t>
      </w:r>
      <w:r>
        <w:rPr>
          <w:sz w:val="21"/>
        </w:rPr>
        <w:t>东莞滨海湾未来学校食堂鲜肉、蔬菜及水果类食材配送服务</w:t>
      </w:r>
      <w:r>
        <w:rPr>
          <w:sz w:val="21"/>
        </w:rPr>
        <w:t>合同</w:t>
      </w:r>
    </w:p>
    <w:p>
      <w:pPr>
        <w:pStyle w:val="null3"/>
        <w:ind w:firstLine="422"/>
        <w:jc w:val="both"/>
      </w:pPr>
      <w:r>
        <w:rPr>
          <w:sz w:val="21"/>
          <w:b/>
        </w:rPr>
        <w:t>（二）项目实施地点：</w:t>
      </w:r>
      <w:r>
        <w:rPr>
          <w:sz w:val="21"/>
        </w:rPr>
        <w:t>甲方指定地点</w:t>
      </w:r>
    </w:p>
    <w:p>
      <w:pPr>
        <w:pStyle w:val="null3"/>
        <w:ind w:firstLine="422"/>
        <w:jc w:val="both"/>
      </w:pPr>
      <w:r>
        <w:rPr>
          <w:sz w:val="21"/>
          <w:b/>
        </w:rPr>
        <w:t>（三）甲方联系人</w:t>
      </w:r>
    </w:p>
    <w:p>
      <w:pPr>
        <w:pStyle w:val="null3"/>
        <w:ind w:left="420"/>
        <w:jc w:val="both"/>
      </w:pPr>
      <w:r>
        <w:rPr>
          <w:sz w:val="21"/>
        </w:rPr>
        <w:t>姓名：</w:t>
      </w:r>
      <w:r>
        <w:br/>
      </w:r>
      <w:r>
        <w:rPr>
          <w:sz w:val="21"/>
        </w:rPr>
        <w:t>电话：</w:t>
      </w:r>
      <w:r>
        <w:rPr>
          <w:sz w:val="21"/>
        </w:rPr>
        <w:t xml:space="preserve">   </w:t>
      </w:r>
    </w:p>
    <w:p>
      <w:pPr>
        <w:pStyle w:val="null3"/>
        <w:ind w:firstLine="420"/>
        <w:jc w:val="both"/>
      </w:pPr>
      <w:r>
        <w:rPr>
          <w:sz w:val="21"/>
        </w:rPr>
        <w:t>地址：</w:t>
      </w:r>
    </w:p>
    <w:p>
      <w:pPr>
        <w:pStyle w:val="null3"/>
        <w:ind w:firstLine="422"/>
        <w:jc w:val="both"/>
      </w:pPr>
      <w:r>
        <w:rPr>
          <w:sz w:val="21"/>
          <w:b/>
        </w:rPr>
        <w:t>（四）乙方联系人</w:t>
      </w:r>
    </w:p>
    <w:p>
      <w:pPr>
        <w:pStyle w:val="null3"/>
        <w:ind w:firstLine="420"/>
        <w:jc w:val="both"/>
      </w:pPr>
      <w:r>
        <w:rPr>
          <w:sz w:val="21"/>
        </w:rPr>
        <w:t>姓名：</w:t>
      </w:r>
    </w:p>
    <w:p>
      <w:pPr>
        <w:pStyle w:val="null3"/>
        <w:ind w:firstLine="420"/>
        <w:jc w:val="both"/>
      </w:pPr>
      <w:r>
        <w:rPr>
          <w:sz w:val="21"/>
        </w:rPr>
        <w:t>电话：</w:t>
      </w:r>
    </w:p>
    <w:p>
      <w:pPr>
        <w:pStyle w:val="null3"/>
        <w:ind w:firstLine="420"/>
        <w:jc w:val="both"/>
      </w:pPr>
      <w:r>
        <w:rPr>
          <w:sz w:val="21"/>
        </w:rPr>
        <w:t>地址：</w:t>
      </w:r>
    </w:p>
    <w:p>
      <w:pPr>
        <w:pStyle w:val="null3"/>
        <w:jc w:val="both"/>
      </w:pPr>
      <w:r>
        <w:rPr>
          <w:sz w:val="24"/>
          <w:b/>
        </w:rPr>
        <w:t>三、</w:t>
      </w:r>
      <w:r>
        <w:rPr>
          <w:sz w:val="24"/>
          <w:b/>
        </w:rPr>
        <w:t>合同期限</w:t>
      </w:r>
    </w:p>
    <w:p>
      <w:pPr>
        <w:pStyle w:val="null3"/>
        <w:ind w:firstLine="420"/>
        <w:jc w:val="both"/>
      </w:pPr>
      <w:r>
        <w:rPr>
          <w:sz w:val="21"/>
        </w:rPr>
        <w:t>合同签订之日起</w:t>
      </w:r>
      <w:r>
        <w:rPr>
          <w:sz w:val="21"/>
        </w:rPr>
        <w:t>满</w:t>
      </w:r>
      <w:r>
        <w:rPr>
          <w:sz w:val="21"/>
        </w:rPr>
        <w:t>1年或</w:t>
      </w:r>
      <w:r>
        <w:rPr>
          <w:sz w:val="21"/>
        </w:rPr>
        <w:t>项目总支出达到合同总价，</w:t>
      </w:r>
      <w:r>
        <w:rPr>
          <w:sz w:val="21"/>
        </w:rPr>
        <w:t>则</w:t>
      </w:r>
      <w:r>
        <w:rPr>
          <w:sz w:val="21"/>
        </w:rPr>
        <w:t>合同自动终止</w:t>
      </w:r>
      <w:r>
        <w:rPr>
          <w:sz w:val="21"/>
        </w:rPr>
        <w:t>。</w:t>
      </w:r>
    </w:p>
    <w:p>
      <w:pPr>
        <w:pStyle w:val="null3"/>
        <w:jc w:val="both"/>
      </w:pPr>
      <w:r>
        <w:rPr>
          <w:sz w:val="24"/>
          <w:b/>
        </w:rPr>
        <w:t>四、</w:t>
      </w:r>
      <w:r>
        <w:rPr>
          <w:sz w:val="24"/>
          <w:b/>
        </w:rPr>
        <w:t>合同总价及付款方式</w:t>
      </w:r>
    </w:p>
    <w:p>
      <w:pPr>
        <w:pStyle w:val="null3"/>
        <w:ind w:firstLine="422"/>
        <w:jc w:val="both"/>
      </w:pPr>
      <w:r>
        <w:rPr>
          <w:sz w:val="21"/>
          <w:b/>
        </w:rPr>
        <w:t>（</w:t>
      </w:r>
      <w:r>
        <w:rPr>
          <w:sz w:val="21"/>
          <w:b/>
        </w:rPr>
        <w:t>一</w:t>
      </w:r>
      <w:r>
        <w:rPr>
          <w:sz w:val="21"/>
          <w:b/>
        </w:rPr>
        <w:t>）</w:t>
      </w:r>
      <w:r>
        <w:rPr>
          <w:sz w:val="21"/>
          <w:b/>
        </w:rPr>
        <w:t>合同总价</w:t>
      </w:r>
    </w:p>
    <w:p>
      <w:pPr>
        <w:pStyle w:val="null3"/>
        <w:ind w:firstLine="420"/>
        <w:jc w:val="both"/>
      </w:pPr>
      <w:r>
        <w:rPr>
          <w:sz w:val="21"/>
        </w:rPr>
        <w:t>1</w:t>
      </w:r>
      <w:r>
        <w:rPr>
          <w:sz w:val="21"/>
        </w:rPr>
        <w:t>.</w:t>
      </w:r>
      <w:r>
        <w:rPr>
          <w:sz w:val="21"/>
        </w:rPr>
        <w:t>合同折扣率：大写：</w:t>
      </w:r>
      <w:r>
        <w:rPr>
          <w:sz w:val="21"/>
        </w:rPr>
        <w:t xml:space="preserve">          </w:t>
      </w:r>
      <w:r>
        <w:rPr>
          <w:sz w:val="21"/>
        </w:rPr>
        <w:t>（小写：</w:t>
      </w:r>
      <w:r>
        <w:rPr>
          <w:sz w:val="21"/>
        </w:rPr>
        <w:t xml:space="preserve">    </w:t>
      </w:r>
      <w:r>
        <w:rPr>
          <w:sz w:val="21"/>
        </w:rPr>
        <w:t>%）。</w:t>
      </w:r>
    </w:p>
    <w:p>
      <w:pPr>
        <w:pStyle w:val="null3"/>
        <w:ind w:firstLine="420"/>
        <w:jc w:val="both"/>
      </w:pPr>
      <w:r>
        <w:rPr>
          <w:sz w:val="21"/>
        </w:rPr>
        <w:t>2</w:t>
      </w:r>
      <w:r>
        <w:rPr>
          <w:sz w:val="21"/>
        </w:rPr>
        <w:t>.</w:t>
      </w:r>
      <w:r>
        <w:rPr>
          <w:sz w:val="21"/>
        </w:rPr>
        <w:t>合同总价：（人民币）大写</w:t>
      </w:r>
      <w:r>
        <w:rPr>
          <w:sz w:val="21"/>
        </w:rPr>
        <w:t xml:space="preserve">                       </w:t>
      </w:r>
      <w:r>
        <w:rPr>
          <w:sz w:val="21"/>
        </w:rPr>
        <w:t>（小写：</w:t>
      </w:r>
      <w:r>
        <w:rPr>
          <w:sz w:val="21"/>
        </w:rPr>
        <w:t>¥             ）。</w:t>
      </w:r>
    </w:p>
    <w:p>
      <w:pPr>
        <w:pStyle w:val="null3"/>
        <w:ind w:firstLine="420"/>
        <w:jc w:val="both"/>
      </w:pPr>
      <w:r>
        <w:rPr>
          <w:sz w:val="21"/>
        </w:rPr>
        <w:t>3</w:t>
      </w:r>
      <w:r>
        <w:rPr>
          <w:sz w:val="21"/>
        </w:rPr>
        <w:t>.</w:t>
      </w:r>
      <w:r>
        <w:rPr>
          <w:sz w:val="21"/>
        </w:rPr>
        <w:t>供货价格要求：</w:t>
      </w:r>
    </w:p>
    <w:p>
      <w:pPr>
        <w:pStyle w:val="null3"/>
        <w:ind w:firstLine="420"/>
      </w:pPr>
      <w:r>
        <w:rPr>
          <w:sz w:val="21"/>
        </w:rPr>
        <w:t>（</w:t>
      </w:r>
      <w:r>
        <w:rPr>
          <w:sz w:val="21"/>
        </w:rPr>
        <w:t>1</w:t>
      </w:r>
      <w:r>
        <w:rPr>
          <w:sz w:val="21"/>
        </w:rPr>
        <w:t>）</w:t>
      </w:r>
      <w:r>
        <w:rPr>
          <w:sz w:val="21"/>
        </w:rPr>
        <w:t>供货价格</w:t>
      </w:r>
      <w:r>
        <w:rPr>
          <w:sz w:val="21"/>
        </w:rPr>
        <w:t>=基准价×</w:t>
      </w:r>
      <w:r>
        <w:rPr>
          <w:sz w:val="21"/>
        </w:rPr>
        <w:t>中标折扣率</w:t>
      </w:r>
      <w:r>
        <w:rPr>
          <w:sz w:val="21"/>
        </w:rPr>
        <w:t>。原则上以东莞市发展和改革局网站（</w:t>
      </w:r>
      <w:r>
        <w:rPr>
          <w:sz w:val="21"/>
        </w:rPr>
        <w:t>http://dgdp.dg.gov.cn/）最新公布东莞市菜篮子价格监测表中本期价格作为基准价。若《东莞市菜篮子价格监测表》中无所需货物价格，则对东莞市</w:t>
      </w:r>
      <w:r>
        <w:rPr>
          <w:sz w:val="21"/>
        </w:rPr>
        <w:t>三</w:t>
      </w:r>
      <w:r>
        <w:rPr>
          <w:sz w:val="21"/>
        </w:rPr>
        <w:t>个市场（</w:t>
      </w:r>
      <w:r>
        <w:rPr>
          <w:sz w:val="21"/>
        </w:rPr>
        <w:t>学校周边任意三个市场</w:t>
      </w:r>
      <w:r>
        <w:rPr>
          <w:sz w:val="21"/>
        </w:rPr>
        <w:t>）进行抽样调查，核定相同品种的市场平均价格为基准价（基准价</w:t>
      </w:r>
      <w:r>
        <w:rPr>
          <w:sz w:val="21"/>
        </w:rPr>
        <w:t>=市场平均价=</w:t>
      </w:r>
      <w:r>
        <w:rPr>
          <w:sz w:val="21"/>
        </w:rPr>
        <w:t>3</w:t>
      </w:r>
      <w:r>
        <w:rPr>
          <w:sz w:val="21"/>
        </w:rPr>
        <w:t>个市场抽样价格之和</w:t>
      </w:r>
      <w:r>
        <w:rPr>
          <w:sz w:val="21"/>
        </w:rPr>
        <w:t>÷</w:t>
      </w:r>
      <w:r>
        <w:rPr>
          <w:sz w:val="21"/>
        </w:rPr>
        <w:t>3</w:t>
      </w:r>
      <w:r>
        <w:rPr>
          <w:sz w:val="21"/>
        </w:rPr>
        <w:t>）。</w:t>
      </w:r>
      <w:r>
        <w:rPr>
          <w:sz w:val="21"/>
        </w:rPr>
        <w:t>结算价以价低者为准。</w:t>
      </w:r>
    </w:p>
    <w:p>
      <w:pPr>
        <w:pStyle w:val="null3"/>
        <w:ind w:firstLine="420"/>
      </w:pPr>
      <w:r>
        <w:rPr>
          <w:sz w:val="21"/>
        </w:rPr>
        <w:t>（</w:t>
      </w:r>
      <w:r>
        <w:rPr>
          <w:sz w:val="21"/>
        </w:rPr>
        <w:t>2</w:t>
      </w:r>
      <w:r>
        <w:rPr>
          <w:sz w:val="21"/>
        </w:rPr>
        <w:t>）</w:t>
      </w:r>
      <w:r>
        <w:rPr>
          <w:sz w:val="21"/>
        </w:rPr>
        <w:t>原则上每</w:t>
      </w:r>
      <w:r>
        <w:rPr>
          <w:sz w:val="21"/>
        </w:rPr>
        <w:t>1</w:t>
      </w:r>
      <w:r>
        <w:rPr>
          <w:sz w:val="21"/>
        </w:rPr>
        <w:t>个月调整一次供货价格，每月的</w:t>
      </w:r>
      <w:r>
        <w:rPr>
          <w:sz w:val="21"/>
        </w:rPr>
        <w:t>1号为供货价格调整日期。每月的28号前，</w:t>
      </w:r>
      <w:r>
        <w:rPr>
          <w:sz w:val="21"/>
        </w:rPr>
        <w:t>乙方</w:t>
      </w:r>
      <w:r>
        <w:rPr>
          <w:sz w:val="21"/>
        </w:rPr>
        <w:t>按指定格式和要求对食材进行下一期供货报价。</w:t>
      </w:r>
    </w:p>
    <w:p>
      <w:pPr>
        <w:pStyle w:val="null3"/>
        <w:ind w:firstLine="420"/>
      </w:pPr>
      <w:r>
        <w:rPr>
          <w:sz w:val="21"/>
        </w:rPr>
        <w:t>（</w:t>
      </w:r>
      <w:r>
        <w:rPr>
          <w:sz w:val="21"/>
        </w:rPr>
        <w:t>3</w:t>
      </w:r>
      <w:r>
        <w:rPr>
          <w:sz w:val="21"/>
        </w:rPr>
        <w:t>）</w:t>
      </w:r>
      <w:r>
        <w:rPr>
          <w:sz w:val="21"/>
        </w:rPr>
        <w:t>定价有效期一般为</w:t>
      </w:r>
      <w:r>
        <w:rPr>
          <w:sz w:val="21"/>
        </w:rPr>
        <w:t>1</w:t>
      </w:r>
      <w:r>
        <w:rPr>
          <w:sz w:val="21"/>
        </w:rPr>
        <w:t>个自然月，经</w:t>
      </w:r>
      <w:r>
        <w:rPr>
          <w:sz w:val="21"/>
        </w:rPr>
        <w:t>甲方</w:t>
      </w:r>
      <w:r>
        <w:rPr>
          <w:sz w:val="21"/>
        </w:rPr>
        <w:t>核定确认的供货价格方可作为双方结算依据，对未经确认的价格调增，均按原核定价格进行结算。</w:t>
      </w:r>
    </w:p>
    <w:p>
      <w:pPr>
        <w:pStyle w:val="null3"/>
        <w:ind w:firstLine="420"/>
      </w:pPr>
      <w:r>
        <w:rPr>
          <w:sz w:val="21"/>
        </w:rPr>
        <w:t>（</w:t>
      </w:r>
      <w:r>
        <w:rPr>
          <w:sz w:val="21"/>
        </w:rPr>
        <w:t>4</w:t>
      </w:r>
      <w:r>
        <w:rPr>
          <w:sz w:val="21"/>
        </w:rPr>
        <w:t>）</w:t>
      </w:r>
      <w:r>
        <w:rPr>
          <w:sz w:val="21"/>
        </w:rPr>
        <w:t>乙方</w:t>
      </w:r>
      <w:r>
        <w:rPr>
          <w:sz w:val="21"/>
        </w:rPr>
        <w:t>的供货价应包括成本费、运输费、人工费、保险费、检查费、检验费、税费以及服务期内的所有相关食品采购、检验费用在内的，合同实施过程中的可预见及不可预见的一切费用。</w:t>
      </w:r>
    </w:p>
    <w:p>
      <w:pPr>
        <w:pStyle w:val="null3"/>
        <w:ind w:firstLine="420"/>
      </w:pPr>
      <w:r>
        <w:rPr>
          <w:sz w:val="21"/>
        </w:rPr>
        <w:t>（</w:t>
      </w:r>
      <w:r>
        <w:rPr>
          <w:sz w:val="21"/>
        </w:rPr>
        <w:t>5</w:t>
      </w:r>
      <w:r>
        <w:rPr>
          <w:sz w:val="21"/>
        </w:rPr>
        <w:t>）</w:t>
      </w:r>
      <w:r>
        <w:rPr>
          <w:sz w:val="21"/>
        </w:rPr>
        <w:t>甲方</w:t>
      </w:r>
      <w:r>
        <w:rPr>
          <w:sz w:val="21"/>
        </w:rPr>
        <w:t>有权随时对任意品目食材供货价格进行抽查，如果发现价格偏高情况（高于同期</w:t>
      </w:r>
      <w:r>
        <w:rPr>
          <w:sz w:val="21"/>
        </w:rPr>
        <w:t>三</w:t>
      </w:r>
      <w:r>
        <w:rPr>
          <w:sz w:val="21"/>
        </w:rPr>
        <w:t>个市场同类食材的平均价格），</w:t>
      </w:r>
      <w:r>
        <w:rPr>
          <w:sz w:val="21"/>
        </w:rPr>
        <w:t>甲方</w:t>
      </w:r>
      <w:r>
        <w:rPr>
          <w:sz w:val="21"/>
        </w:rPr>
        <w:t>有权按照调查结果进行结算，</w:t>
      </w:r>
      <w:r>
        <w:rPr>
          <w:sz w:val="21"/>
        </w:rPr>
        <w:t>乙方</w:t>
      </w:r>
      <w:r>
        <w:rPr>
          <w:sz w:val="21"/>
        </w:rPr>
        <w:t>必须执行。</w:t>
      </w:r>
    </w:p>
    <w:p>
      <w:pPr>
        <w:pStyle w:val="null3"/>
        <w:ind w:firstLine="420"/>
      </w:pPr>
      <w:r>
        <w:rPr>
          <w:sz w:val="21"/>
        </w:rPr>
        <w:t>（</w:t>
      </w:r>
      <w:r>
        <w:rPr>
          <w:sz w:val="21"/>
        </w:rPr>
        <w:t>6）</w:t>
      </w:r>
      <w:r>
        <w:rPr>
          <w:sz w:val="21"/>
        </w:rPr>
        <w:t>乙方</w:t>
      </w:r>
      <w:r>
        <w:rPr>
          <w:sz w:val="21"/>
        </w:rPr>
        <w:t>若遇台风、暴雨等意外原因造成的个别品种价格需临时调整，应通知</w:t>
      </w:r>
      <w:r>
        <w:rPr>
          <w:sz w:val="21"/>
        </w:rPr>
        <w:t>甲方</w:t>
      </w:r>
      <w:r>
        <w:rPr>
          <w:sz w:val="21"/>
        </w:rPr>
        <w:t>，并征得</w:t>
      </w:r>
      <w:r>
        <w:rPr>
          <w:sz w:val="21"/>
        </w:rPr>
        <w:t>甲方</w:t>
      </w:r>
      <w:r>
        <w:rPr>
          <w:sz w:val="21"/>
        </w:rPr>
        <w:t>同意后方可调整，每次送货按通知价格计算。否则按原核定价格进行结算。</w:t>
      </w:r>
    </w:p>
    <w:p>
      <w:pPr>
        <w:pStyle w:val="null3"/>
        <w:ind w:firstLine="420"/>
      </w:pPr>
      <w:r>
        <w:rPr>
          <w:sz w:val="21"/>
        </w:rPr>
        <w:t>（</w:t>
      </w:r>
      <w:r>
        <w:rPr>
          <w:sz w:val="21"/>
        </w:rPr>
        <w:t>7</w:t>
      </w:r>
      <w:r>
        <w:rPr>
          <w:sz w:val="21"/>
        </w:rPr>
        <w:t>）</w:t>
      </w:r>
      <w:r>
        <w:rPr>
          <w:sz w:val="21"/>
        </w:rPr>
        <w:t>甲方</w:t>
      </w:r>
      <w:r>
        <w:rPr>
          <w:sz w:val="21"/>
        </w:rPr>
        <w:t>临时需求货品不在核定的供货价格清单内的，</w:t>
      </w:r>
      <w:r>
        <w:rPr>
          <w:sz w:val="21"/>
        </w:rPr>
        <w:t>乙方</w:t>
      </w:r>
      <w:r>
        <w:rPr>
          <w:sz w:val="21"/>
        </w:rPr>
        <w:t>需要按</w:t>
      </w:r>
      <w:r>
        <w:rPr>
          <w:sz w:val="21"/>
        </w:rPr>
        <w:t>甲方</w:t>
      </w:r>
      <w:r>
        <w:rPr>
          <w:sz w:val="21"/>
        </w:rPr>
        <w:t>要求供货，供货价格由双方临时确定。下次该货品应纳入报价清单，并按上述定价原则确定供货价格。</w:t>
      </w:r>
    </w:p>
    <w:p>
      <w:pPr>
        <w:pStyle w:val="null3"/>
        <w:ind w:firstLine="420"/>
      </w:pPr>
      <w:r>
        <w:rPr>
          <w:sz w:val="21"/>
        </w:rPr>
        <w:t>（</w:t>
      </w:r>
      <w:r>
        <w:rPr>
          <w:sz w:val="21"/>
        </w:rPr>
        <w:t>8</w:t>
      </w:r>
      <w:r>
        <w:rPr>
          <w:sz w:val="21"/>
        </w:rPr>
        <w:t>）</w:t>
      </w:r>
      <w:r>
        <w:rPr>
          <w:sz w:val="21"/>
        </w:rPr>
        <w:t>乙方</w:t>
      </w:r>
      <w:r>
        <w:rPr>
          <w:sz w:val="21"/>
        </w:rPr>
        <w:t>不得擅自变更货物品种及产地、包装、规格和重量等，严格按</w:t>
      </w:r>
      <w:r>
        <w:rPr>
          <w:sz w:val="21"/>
        </w:rPr>
        <w:t>甲方</w:t>
      </w:r>
      <w:r>
        <w:rPr>
          <w:sz w:val="21"/>
        </w:rPr>
        <w:t>要求供应，否则</w:t>
      </w:r>
      <w:r>
        <w:rPr>
          <w:sz w:val="21"/>
        </w:rPr>
        <w:t>甲方</w:t>
      </w:r>
      <w:r>
        <w:rPr>
          <w:sz w:val="21"/>
        </w:rPr>
        <w:t>有权拒收。对不易购买或暂时短缺的品种，经</w:t>
      </w:r>
      <w:r>
        <w:rPr>
          <w:sz w:val="21"/>
        </w:rPr>
        <w:t>甲方</w:t>
      </w:r>
      <w:r>
        <w:rPr>
          <w:sz w:val="21"/>
        </w:rPr>
        <w:t>同意，可由</w:t>
      </w:r>
      <w:r>
        <w:rPr>
          <w:sz w:val="21"/>
        </w:rPr>
        <w:t>乙方</w:t>
      </w:r>
      <w:r>
        <w:rPr>
          <w:sz w:val="21"/>
        </w:rPr>
        <w:t>通过其他途径采购或使用指定替代品替换。</w:t>
      </w:r>
    </w:p>
    <w:p>
      <w:pPr>
        <w:pStyle w:val="null3"/>
        <w:ind w:firstLine="422"/>
      </w:pPr>
      <w:r>
        <w:rPr>
          <w:sz w:val="21"/>
          <w:b/>
        </w:rPr>
        <w:t>（</w:t>
      </w:r>
      <w:r>
        <w:rPr>
          <w:sz w:val="21"/>
          <w:b/>
        </w:rPr>
        <w:t>二</w:t>
      </w:r>
      <w:r>
        <w:rPr>
          <w:sz w:val="21"/>
          <w:b/>
        </w:rPr>
        <w:t>）付款方式</w:t>
      </w:r>
    </w:p>
    <w:p>
      <w:pPr>
        <w:pStyle w:val="null3"/>
        <w:ind w:firstLine="420"/>
      </w:pPr>
      <w:r>
        <w:rPr>
          <w:sz w:val="21"/>
        </w:rPr>
        <w:t>1.按月结算费用，</w:t>
      </w:r>
      <w:r>
        <w:rPr>
          <w:sz w:val="21"/>
        </w:rPr>
        <w:t>乙方</w:t>
      </w:r>
      <w:r>
        <w:rPr>
          <w:sz w:val="21"/>
        </w:rPr>
        <w:t>每月</w:t>
      </w:r>
      <w:r>
        <w:rPr>
          <w:sz w:val="21"/>
        </w:rPr>
        <w:t>10号前根据上月的收货凭证与</w:t>
      </w:r>
      <w:r>
        <w:rPr>
          <w:sz w:val="21"/>
        </w:rPr>
        <w:t>甲方</w:t>
      </w:r>
      <w:r>
        <w:rPr>
          <w:sz w:val="21"/>
        </w:rPr>
        <w:t>对上月货款进行确认，并向</w:t>
      </w:r>
      <w:r>
        <w:rPr>
          <w:sz w:val="21"/>
        </w:rPr>
        <w:t>甲方</w:t>
      </w:r>
      <w:r>
        <w:rPr>
          <w:sz w:val="21"/>
        </w:rPr>
        <w:t>提出付款申请及开具相应数额的含税发票。</w:t>
      </w:r>
      <w:r>
        <w:rPr>
          <w:sz w:val="21"/>
        </w:rPr>
        <w:t>甲方</w:t>
      </w:r>
      <w:r>
        <w:rPr>
          <w:sz w:val="21"/>
        </w:rPr>
        <w:t>应在收到</w:t>
      </w:r>
      <w:r>
        <w:rPr>
          <w:sz w:val="21"/>
        </w:rPr>
        <w:t>乙方</w:t>
      </w:r>
      <w:r>
        <w:rPr>
          <w:sz w:val="21"/>
        </w:rPr>
        <w:t>发票后的</w:t>
      </w:r>
      <w:r>
        <w:rPr>
          <w:sz w:val="21"/>
        </w:rPr>
        <w:t>20个工作日内支付上月的货款，并以银行转账方式将货款一次性全额转入</w:t>
      </w:r>
      <w:r>
        <w:rPr>
          <w:sz w:val="21"/>
        </w:rPr>
        <w:t>乙方</w:t>
      </w:r>
      <w:r>
        <w:rPr>
          <w:sz w:val="21"/>
        </w:rPr>
        <w:t>书面指定的银行账户【其中：货品结算价格</w:t>
      </w:r>
      <w:r>
        <w:rPr>
          <w:sz w:val="21"/>
        </w:rPr>
        <w:t>=实际采购量×</w:t>
      </w:r>
      <w:r>
        <w:rPr>
          <w:sz w:val="21"/>
        </w:rPr>
        <w:t>甲方</w:t>
      </w:r>
      <w:r>
        <w:rPr>
          <w:sz w:val="21"/>
        </w:rPr>
        <w:t>审核后的基准价格</w:t>
      </w:r>
      <w:r>
        <w:rPr>
          <w:sz w:val="21"/>
        </w:rPr>
        <w:t>×中标折扣率×（1-供应商月度评价表扣减比例）。</w:t>
      </w:r>
    </w:p>
    <w:p>
      <w:pPr>
        <w:pStyle w:val="null3"/>
        <w:ind w:firstLine="420"/>
      </w:pPr>
      <w:r>
        <w:rPr>
          <w:sz w:val="21"/>
        </w:rPr>
        <w:t>2.因特殊原因需要提早或延迟结算的，经</w:t>
      </w:r>
      <w:r>
        <w:rPr>
          <w:sz w:val="21"/>
        </w:rPr>
        <w:t>甲方</w:t>
      </w:r>
      <w:r>
        <w:rPr>
          <w:sz w:val="21"/>
        </w:rPr>
        <w:t>和</w:t>
      </w:r>
      <w:r>
        <w:rPr>
          <w:sz w:val="21"/>
        </w:rPr>
        <w:t>乙方</w:t>
      </w:r>
      <w:r>
        <w:rPr>
          <w:sz w:val="21"/>
        </w:rPr>
        <w:t>双方协商一致后，按另定的结算期限执行。付款前</w:t>
      </w:r>
      <w:r>
        <w:rPr>
          <w:sz w:val="21"/>
        </w:rPr>
        <w:t>乙方</w:t>
      </w:r>
      <w:r>
        <w:rPr>
          <w:sz w:val="21"/>
        </w:rPr>
        <w:t>应向</w:t>
      </w:r>
      <w:r>
        <w:rPr>
          <w:sz w:val="21"/>
        </w:rPr>
        <w:t>甲方</w:t>
      </w:r>
      <w:r>
        <w:rPr>
          <w:sz w:val="21"/>
        </w:rPr>
        <w:t>提交请款申请及所需的材料和等额发票。如果</w:t>
      </w:r>
      <w:r>
        <w:rPr>
          <w:sz w:val="21"/>
        </w:rPr>
        <w:t>乙方</w:t>
      </w:r>
      <w:r>
        <w:rPr>
          <w:sz w:val="21"/>
        </w:rPr>
        <w:t>怠于或者拒绝提供资料或者办理手续的，则因此产生的付款迟延的责任全部由</w:t>
      </w:r>
      <w:r>
        <w:rPr>
          <w:sz w:val="21"/>
        </w:rPr>
        <w:t>乙方</w:t>
      </w:r>
      <w:r>
        <w:rPr>
          <w:sz w:val="21"/>
        </w:rPr>
        <w:t>承担。若因财政请款原因导致付款迟延的，不视为</w:t>
      </w:r>
      <w:r>
        <w:rPr>
          <w:sz w:val="21"/>
        </w:rPr>
        <w:t>甲方</w:t>
      </w:r>
      <w:r>
        <w:rPr>
          <w:sz w:val="21"/>
        </w:rPr>
        <w:t>违约。</w:t>
      </w:r>
      <w:r>
        <w:rPr>
          <w:sz w:val="21"/>
        </w:rPr>
        <w:t>乙方</w:t>
      </w:r>
      <w:r>
        <w:rPr>
          <w:sz w:val="21"/>
        </w:rPr>
        <w:t>不得以前述原因为由停止履行本合同或主张解除合同，也不得以此为由要</w:t>
      </w:r>
      <w:r>
        <w:rPr>
          <w:sz w:val="21"/>
        </w:rPr>
        <w:t>求</w:t>
      </w:r>
      <w:r>
        <w:rPr>
          <w:sz w:val="21"/>
        </w:rPr>
        <w:t>甲方</w:t>
      </w:r>
      <w:r>
        <w:rPr>
          <w:sz w:val="21"/>
        </w:rPr>
        <w:t>承担违约责任或支付任何补偿、赔偿。</w:t>
      </w:r>
    </w:p>
    <w:p>
      <w:pPr>
        <w:pStyle w:val="null3"/>
        <w:jc w:val="both"/>
      </w:pPr>
      <w:r>
        <w:rPr>
          <w:sz w:val="24"/>
          <w:b/>
        </w:rPr>
        <w:t>五、</w:t>
      </w:r>
      <w:r>
        <w:rPr>
          <w:sz w:val="24"/>
          <w:b/>
        </w:rPr>
        <w:t>验收方式</w:t>
      </w:r>
    </w:p>
    <w:p>
      <w:pPr>
        <w:pStyle w:val="null3"/>
        <w:ind w:firstLine="422"/>
      </w:pPr>
      <w:r>
        <w:rPr>
          <w:sz w:val="21"/>
          <w:b/>
        </w:rPr>
        <w:t>（</w:t>
      </w:r>
      <w:r>
        <w:rPr>
          <w:sz w:val="21"/>
          <w:b/>
        </w:rPr>
        <w:t>一</w:t>
      </w:r>
      <w:r>
        <w:rPr>
          <w:sz w:val="21"/>
          <w:b/>
        </w:rPr>
        <w:t>）</w:t>
      </w:r>
      <w:r>
        <w:rPr>
          <w:sz w:val="21"/>
          <w:b/>
        </w:rPr>
        <w:t>食材验收</w:t>
      </w:r>
    </w:p>
    <w:p>
      <w:pPr>
        <w:pStyle w:val="null3"/>
        <w:ind w:firstLine="420"/>
      </w:pPr>
      <w:r>
        <w:rPr>
          <w:sz w:val="21"/>
        </w:rPr>
        <w:t>1.</w:t>
      </w:r>
      <w:r>
        <w:rPr>
          <w:sz w:val="21"/>
        </w:rPr>
        <w:t>乙方</w:t>
      </w:r>
      <w:r>
        <w:rPr>
          <w:sz w:val="21"/>
        </w:rPr>
        <w:t>所供应的货品需要符合国家、广东省和东莞市的相关安全质量标准、卫生标准、行业规范标准、环保标准等，同时符合</w:t>
      </w:r>
      <w:r>
        <w:rPr>
          <w:sz w:val="21"/>
        </w:rPr>
        <w:t>甲方</w:t>
      </w:r>
      <w:r>
        <w:rPr>
          <w:sz w:val="21"/>
        </w:rPr>
        <w:t>的使用要求，包括但不限于各类所列的货品质量要求。</w:t>
      </w:r>
      <w:r>
        <w:rPr>
          <w:sz w:val="21"/>
        </w:rPr>
        <w:t>乙方</w:t>
      </w:r>
      <w:r>
        <w:rPr>
          <w:sz w:val="21"/>
        </w:rPr>
        <w:t>在接受订单时需要确认</w:t>
      </w:r>
      <w:r>
        <w:rPr>
          <w:sz w:val="21"/>
        </w:rPr>
        <w:t>甲方</w:t>
      </w:r>
      <w:r>
        <w:rPr>
          <w:sz w:val="21"/>
        </w:rPr>
        <w:t>对货品的使用要求，对于不符合</w:t>
      </w:r>
      <w:r>
        <w:rPr>
          <w:sz w:val="21"/>
        </w:rPr>
        <w:t>甲方</w:t>
      </w:r>
      <w:r>
        <w:rPr>
          <w:sz w:val="21"/>
        </w:rPr>
        <w:t>要求的货品，</w:t>
      </w:r>
      <w:r>
        <w:rPr>
          <w:sz w:val="21"/>
        </w:rPr>
        <w:t>甲方</w:t>
      </w:r>
      <w:r>
        <w:rPr>
          <w:sz w:val="21"/>
        </w:rPr>
        <w:t>有权拒收或要求更换。</w:t>
      </w:r>
    </w:p>
    <w:p>
      <w:pPr>
        <w:pStyle w:val="null3"/>
        <w:ind w:firstLine="420"/>
      </w:pPr>
      <w:r>
        <w:rPr>
          <w:sz w:val="21"/>
        </w:rPr>
        <w:t>2.</w:t>
      </w:r>
      <w:r>
        <w:rPr>
          <w:sz w:val="21"/>
        </w:rPr>
        <w:t>退（补）货流程</w:t>
      </w:r>
      <w:r>
        <w:rPr>
          <w:sz w:val="21"/>
        </w:rPr>
        <w:t>：</w:t>
      </w:r>
      <w:r>
        <w:rPr>
          <w:sz w:val="21"/>
        </w:rPr>
        <w:t>对不符合采购要求的食材由验收人员提出清退，退货前应实行留板备案，如双方对有质量争议可送国家质监部门检测。对缺斤短两（或含水量超标）的应按实际重量扣减。出现退（补）货情况，应及时报告。在退货过程中，对有碍公共卫生安全的，应按国家有关规定处理或进行协议销毁，所产生的费用和经济法律责任由</w:t>
      </w:r>
      <w:r>
        <w:rPr>
          <w:sz w:val="21"/>
        </w:rPr>
        <w:t>乙方</w:t>
      </w:r>
      <w:r>
        <w:rPr>
          <w:sz w:val="21"/>
        </w:rPr>
        <w:t>自行承担。</w:t>
      </w:r>
    </w:p>
    <w:p>
      <w:pPr>
        <w:pStyle w:val="null3"/>
        <w:jc w:val="both"/>
      </w:pPr>
      <w:r>
        <w:rPr>
          <w:sz w:val="21"/>
        </w:rPr>
        <w:t>3.</w:t>
      </w:r>
      <w:r>
        <w:rPr>
          <w:sz w:val="21"/>
        </w:rPr>
        <w:t>验收要求</w:t>
      </w:r>
      <w:r>
        <w:rPr>
          <w:sz w:val="21"/>
        </w:rPr>
        <w:t>：</w:t>
      </w:r>
    </w:p>
    <w:p>
      <w:pPr>
        <w:pStyle w:val="null3"/>
        <w:numPr>
          <w:ilvl w:val="0"/>
          <w:numId w:val="1"/>
        </w:numPr>
        <w:jc w:val="both"/>
      </w:pPr>
      <w:r>
        <w:rPr>
          <w:sz w:val="21"/>
        </w:rPr>
        <w:t>采取现场验收的方式，</w:t>
      </w:r>
      <w:r>
        <w:rPr>
          <w:sz w:val="21"/>
        </w:rPr>
        <w:t>甲方</w:t>
      </w:r>
      <w:r>
        <w:rPr>
          <w:sz w:val="21"/>
        </w:rPr>
        <w:t>验收小组成员负责按照清单</w:t>
      </w:r>
      <w:r>
        <w:rPr>
          <w:sz w:val="21"/>
        </w:rPr>
        <w:t>-过磅-核对-入库的程序完成对当天所供货物的验收，验收内容包括证明文件、货物数量、质量、规格及单价品种，如发现不符合要求的货物，则</w:t>
      </w:r>
      <w:r>
        <w:rPr>
          <w:sz w:val="21"/>
        </w:rPr>
        <w:t>甲方</w:t>
      </w:r>
      <w:r>
        <w:rPr>
          <w:sz w:val="21"/>
        </w:rPr>
        <w:t>有权拒绝接收，</w:t>
      </w:r>
      <w:r>
        <w:rPr>
          <w:sz w:val="21"/>
        </w:rPr>
        <w:t>乙方</w:t>
      </w:r>
      <w:r>
        <w:rPr>
          <w:sz w:val="21"/>
        </w:rPr>
        <w:t>应按</w:t>
      </w:r>
      <w:r>
        <w:rPr>
          <w:sz w:val="21"/>
        </w:rPr>
        <w:t>甲方</w:t>
      </w:r>
      <w:r>
        <w:rPr>
          <w:sz w:val="21"/>
        </w:rPr>
        <w:t>要求在规定时间内重新送货。</w:t>
      </w:r>
    </w:p>
    <w:p>
      <w:pPr>
        <w:pStyle w:val="null3"/>
        <w:numPr>
          <w:ilvl w:val="0"/>
          <w:numId w:val="1"/>
        </w:numPr>
        <w:jc w:val="both"/>
      </w:pPr>
      <w:r>
        <w:rPr>
          <w:sz w:val="21"/>
        </w:rPr>
        <w:t>验收发现食品安全有质量、数量、规格问题的处理：对危及人身安全的食品质量问题采取零容忍措施，如发现腐败变质异味、污染变质等情形，原则上</w:t>
      </w:r>
      <w:r>
        <w:rPr>
          <w:sz w:val="21"/>
        </w:rPr>
        <w:t>乙方</w:t>
      </w:r>
      <w:r>
        <w:rPr>
          <w:sz w:val="21"/>
        </w:rPr>
        <w:t>应在</w:t>
      </w:r>
      <w:r>
        <w:rPr>
          <w:sz w:val="21"/>
        </w:rPr>
        <w:t>1小时内无条件按</w:t>
      </w:r>
      <w:r>
        <w:rPr>
          <w:sz w:val="21"/>
        </w:rPr>
        <w:t>甲方</w:t>
      </w:r>
      <w:r>
        <w:rPr>
          <w:sz w:val="21"/>
        </w:rPr>
        <w:t>需求对该批次的全部货物进行退换货处理，若</w:t>
      </w:r>
      <w:r>
        <w:rPr>
          <w:sz w:val="21"/>
        </w:rPr>
        <w:t>乙方</w:t>
      </w:r>
      <w:r>
        <w:rPr>
          <w:sz w:val="21"/>
        </w:rPr>
        <w:t>无法在规定时间内完成货物退换，影响到</w:t>
      </w:r>
      <w:r>
        <w:rPr>
          <w:sz w:val="21"/>
        </w:rPr>
        <w:t>甲方</w:t>
      </w:r>
      <w:r>
        <w:rPr>
          <w:sz w:val="21"/>
        </w:rPr>
        <w:t>使用，则</w:t>
      </w:r>
      <w:r>
        <w:rPr>
          <w:sz w:val="21"/>
        </w:rPr>
        <w:t>甲方</w:t>
      </w:r>
      <w:r>
        <w:rPr>
          <w:sz w:val="21"/>
        </w:rPr>
        <w:t>有权自行进行采购，并由</w:t>
      </w:r>
      <w:r>
        <w:rPr>
          <w:sz w:val="21"/>
        </w:rPr>
        <w:t>乙方</w:t>
      </w:r>
      <w:r>
        <w:rPr>
          <w:sz w:val="21"/>
        </w:rPr>
        <w:t>承担由此产生的一切费用。如</w:t>
      </w:r>
      <w:r>
        <w:rPr>
          <w:sz w:val="21"/>
        </w:rPr>
        <w:t>甲方</w:t>
      </w:r>
      <w:r>
        <w:rPr>
          <w:sz w:val="21"/>
        </w:rPr>
        <w:t>送货数量与订单不符，则对于少送部分，</w:t>
      </w:r>
      <w:r>
        <w:rPr>
          <w:sz w:val="21"/>
        </w:rPr>
        <w:t>甲方</w:t>
      </w:r>
      <w:r>
        <w:rPr>
          <w:sz w:val="21"/>
        </w:rPr>
        <w:t>有权选择按照实收数量更改订单，或要求</w:t>
      </w:r>
      <w:r>
        <w:rPr>
          <w:sz w:val="21"/>
        </w:rPr>
        <w:t>乙方</w:t>
      </w:r>
      <w:r>
        <w:rPr>
          <w:sz w:val="21"/>
        </w:rPr>
        <w:t>在</w:t>
      </w:r>
      <w:r>
        <w:rPr>
          <w:sz w:val="21"/>
        </w:rPr>
        <w:t>1小时内补齐；对于多送部分，</w:t>
      </w:r>
      <w:r>
        <w:rPr>
          <w:sz w:val="21"/>
        </w:rPr>
        <w:t>甲方</w:t>
      </w:r>
      <w:r>
        <w:rPr>
          <w:sz w:val="21"/>
        </w:rPr>
        <w:t>有权拒收。</w:t>
      </w:r>
    </w:p>
    <w:p>
      <w:pPr>
        <w:pStyle w:val="null3"/>
        <w:numPr>
          <w:ilvl w:val="0"/>
          <w:numId w:val="1"/>
        </w:numPr>
        <w:jc w:val="both"/>
      </w:pPr>
      <w:r>
        <w:rPr>
          <w:sz w:val="21"/>
        </w:rPr>
        <w:t>甲方</w:t>
      </w:r>
      <w:r>
        <w:rPr>
          <w:sz w:val="21"/>
        </w:rPr>
        <w:t>应在每次验收时在验收记录本上详细注明所验收货物的名称、数量等事项并交由</w:t>
      </w:r>
      <w:r>
        <w:rPr>
          <w:sz w:val="21"/>
        </w:rPr>
        <w:t>乙方</w:t>
      </w:r>
      <w:r>
        <w:rPr>
          <w:sz w:val="21"/>
        </w:rPr>
        <w:t>进行核对，</w:t>
      </w:r>
      <w:r>
        <w:rPr>
          <w:sz w:val="21"/>
        </w:rPr>
        <w:t>乙方</w:t>
      </w:r>
      <w:r>
        <w:rPr>
          <w:sz w:val="21"/>
        </w:rPr>
        <w:t>核对无误后，</w:t>
      </w:r>
      <w:r>
        <w:rPr>
          <w:sz w:val="21"/>
        </w:rPr>
        <w:t>甲方</w:t>
      </w:r>
      <w:r>
        <w:rPr>
          <w:sz w:val="21"/>
        </w:rPr>
        <w:t>在采购登记记录本上签明意见和签收人的名字及日期。</w:t>
      </w:r>
    </w:p>
    <w:p>
      <w:pPr>
        <w:pStyle w:val="null3"/>
        <w:numPr>
          <w:ilvl w:val="0"/>
          <w:numId w:val="1"/>
        </w:numPr>
        <w:jc w:val="both"/>
      </w:pPr>
      <w:r>
        <w:rPr>
          <w:sz w:val="21"/>
        </w:rPr>
        <w:t>乙方</w:t>
      </w:r>
      <w:r>
        <w:rPr>
          <w:sz w:val="21"/>
        </w:rPr>
        <w:t>无正当理由不得变更供货清单，应严格按招标要求（含商标、名称、产地、采购来源地、规格和重量等）供应，否则，</w:t>
      </w:r>
      <w:r>
        <w:rPr>
          <w:sz w:val="21"/>
        </w:rPr>
        <w:t>甲方</w:t>
      </w:r>
      <w:r>
        <w:rPr>
          <w:sz w:val="21"/>
        </w:rPr>
        <w:t>有权拒收。如因市场流通问题确实需要变更的，应书面向</w:t>
      </w:r>
      <w:r>
        <w:rPr>
          <w:sz w:val="21"/>
        </w:rPr>
        <w:t>甲方</w:t>
      </w:r>
      <w:r>
        <w:rPr>
          <w:sz w:val="21"/>
        </w:rPr>
        <w:t>申请。</w:t>
      </w:r>
    </w:p>
    <w:p>
      <w:pPr>
        <w:pStyle w:val="null3"/>
        <w:numPr>
          <w:ilvl w:val="0"/>
          <w:numId w:val="1"/>
        </w:numPr>
        <w:jc w:val="both"/>
      </w:pPr>
      <w:r>
        <w:rPr>
          <w:sz w:val="21"/>
        </w:rPr>
        <w:t>包装与标志要求。包装：容器</w:t>
      </w:r>
      <w:r>
        <w:rPr>
          <w:sz w:val="21"/>
        </w:rPr>
        <w:t>(框、箱、袋)要求清洁、干燥、牢固、透气，无污染、无异味、无霉变现象；标志：每件包装需按《农产品包装和标识管理办法》贴标签，并标明产地、品种、净含量、生产单位及地址和采收日期。</w:t>
      </w:r>
    </w:p>
    <w:p>
      <w:pPr>
        <w:pStyle w:val="null3"/>
        <w:ind w:firstLine="422"/>
      </w:pPr>
      <w:r>
        <w:rPr>
          <w:sz w:val="21"/>
          <w:b/>
        </w:rPr>
        <w:t>（二）考核验收</w:t>
      </w:r>
    </w:p>
    <w:p>
      <w:pPr>
        <w:pStyle w:val="null3"/>
        <w:ind w:firstLine="420"/>
        <w:jc w:val="both"/>
      </w:pPr>
      <w:r>
        <w:rPr>
          <w:sz w:val="21"/>
        </w:rPr>
        <w:t>1</w:t>
      </w:r>
      <w:r>
        <w:rPr>
          <w:sz w:val="21"/>
        </w:rPr>
        <w:t>.</w:t>
      </w:r>
      <w:r>
        <w:rPr>
          <w:sz w:val="21"/>
        </w:rPr>
        <w:t>考核办法</w:t>
      </w:r>
    </w:p>
    <w:p>
      <w:pPr>
        <w:pStyle w:val="null3"/>
        <w:ind w:firstLine="420"/>
        <w:jc w:val="both"/>
      </w:pPr>
      <w:r>
        <w:rPr>
          <w:sz w:val="21"/>
        </w:rPr>
        <w:t>（</w:t>
      </w:r>
      <w:r>
        <w:rPr>
          <w:sz w:val="21"/>
        </w:rPr>
        <w:t>1）考核小组：采购</w:t>
      </w:r>
      <w:r>
        <w:rPr>
          <w:sz w:val="21"/>
        </w:rPr>
        <w:t>管理小组</w:t>
      </w:r>
      <w:r>
        <w:rPr>
          <w:sz w:val="21"/>
        </w:rPr>
        <w:t>或</w:t>
      </w:r>
      <w:r>
        <w:rPr>
          <w:sz w:val="21"/>
        </w:rPr>
        <w:t>甲方</w:t>
      </w:r>
      <w:r>
        <w:rPr>
          <w:sz w:val="21"/>
        </w:rPr>
        <w:t>指定的其他人员。</w:t>
      </w:r>
    </w:p>
    <w:p>
      <w:pPr>
        <w:pStyle w:val="null3"/>
        <w:ind w:firstLine="420"/>
        <w:jc w:val="both"/>
      </w:pPr>
      <w:r>
        <w:rPr>
          <w:sz w:val="21"/>
        </w:rPr>
        <w:t>（</w:t>
      </w:r>
      <w:r>
        <w:rPr>
          <w:sz w:val="21"/>
        </w:rPr>
        <w:t>2）考核时间安排：每月考核，并根据考核的结果、反映的情况，要求</w:t>
      </w:r>
      <w:r>
        <w:rPr>
          <w:sz w:val="21"/>
        </w:rPr>
        <w:t>乙方</w:t>
      </w:r>
      <w:r>
        <w:rPr>
          <w:sz w:val="21"/>
        </w:rPr>
        <w:t>进行相应的整改。</w:t>
      </w:r>
    </w:p>
    <w:p>
      <w:pPr>
        <w:pStyle w:val="null3"/>
        <w:ind w:firstLine="420"/>
        <w:jc w:val="both"/>
      </w:pPr>
      <w:r>
        <w:rPr>
          <w:sz w:val="21"/>
        </w:rPr>
        <w:t>2</w:t>
      </w:r>
      <w:r>
        <w:rPr>
          <w:sz w:val="21"/>
        </w:rPr>
        <w:t>.</w:t>
      </w:r>
      <w:r>
        <w:rPr>
          <w:sz w:val="21"/>
        </w:rPr>
        <w:t>甲方</w:t>
      </w:r>
      <w:r>
        <w:rPr>
          <w:sz w:val="21"/>
        </w:rPr>
        <w:t>每月对</w:t>
      </w:r>
      <w:r>
        <w:rPr>
          <w:sz w:val="21"/>
        </w:rPr>
        <w:t>乙方</w:t>
      </w:r>
      <w:r>
        <w:rPr>
          <w:sz w:val="21"/>
        </w:rPr>
        <w:t>的服务和管理情况进行考核，结算额的支付，以月度考核为依据。评分采用</w:t>
      </w:r>
      <w:r>
        <w:rPr>
          <w:sz w:val="21"/>
        </w:rPr>
        <w:t>100分制。得分分值X≥</w:t>
      </w:r>
      <w:r>
        <w:rPr>
          <w:sz w:val="21"/>
        </w:rPr>
        <w:t>90</w:t>
      </w:r>
      <w:r>
        <w:rPr>
          <w:sz w:val="21"/>
        </w:rPr>
        <w:t>分，全额拨付</w:t>
      </w:r>
      <w:r>
        <w:rPr>
          <w:sz w:val="21"/>
        </w:rPr>
        <w:t>货款</w:t>
      </w:r>
      <w:r>
        <w:rPr>
          <w:sz w:val="21"/>
        </w:rPr>
        <w:t>；得分分值</w:t>
      </w:r>
      <w:r>
        <w:rPr>
          <w:sz w:val="21"/>
        </w:rPr>
        <w:t>80</w:t>
      </w:r>
      <w:r>
        <w:rPr>
          <w:sz w:val="21"/>
        </w:rPr>
        <w:t>分</w:t>
      </w:r>
      <w:r>
        <w:rPr>
          <w:sz w:val="21"/>
        </w:rPr>
        <w:t>≤X&lt;</w:t>
      </w:r>
      <w:r>
        <w:rPr>
          <w:sz w:val="21"/>
        </w:rPr>
        <w:t>90</w:t>
      </w:r>
      <w:r>
        <w:rPr>
          <w:sz w:val="21"/>
        </w:rPr>
        <w:t>分，扣减当月</w:t>
      </w:r>
      <w:r>
        <w:rPr>
          <w:sz w:val="21"/>
        </w:rPr>
        <w:t>货款</w:t>
      </w:r>
      <w:r>
        <w:rPr>
          <w:sz w:val="21"/>
        </w:rPr>
        <w:t>5%；得分分值</w:t>
      </w:r>
      <w:r>
        <w:rPr>
          <w:sz w:val="21"/>
        </w:rPr>
        <w:t>70</w:t>
      </w:r>
      <w:r>
        <w:rPr>
          <w:sz w:val="21"/>
        </w:rPr>
        <w:t>分</w:t>
      </w:r>
      <w:r>
        <w:rPr>
          <w:sz w:val="21"/>
        </w:rPr>
        <w:t>≤X&lt;</w:t>
      </w:r>
      <w:r>
        <w:rPr>
          <w:sz w:val="21"/>
        </w:rPr>
        <w:t>80</w:t>
      </w:r>
      <w:r>
        <w:rPr>
          <w:sz w:val="21"/>
        </w:rPr>
        <w:t>分，扣减当月</w:t>
      </w:r>
      <w:r>
        <w:rPr>
          <w:sz w:val="21"/>
        </w:rPr>
        <w:t>货款</w:t>
      </w:r>
      <w:r>
        <w:rPr>
          <w:sz w:val="21"/>
        </w:rPr>
        <w:t>10%；得分分值X&lt;</w:t>
      </w:r>
      <w:r>
        <w:rPr>
          <w:sz w:val="21"/>
        </w:rPr>
        <w:t>70</w:t>
      </w:r>
      <w:r>
        <w:rPr>
          <w:sz w:val="21"/>
        </w:rPr>
        <w:t>分，视为不及格，如</w:t>
      </w:r>
      <w:r>
        <w:rPr>
          <w:sz w:val="21"/>
        </w:rPr>
        <w:t>乙方</w:t>
      </w:r>
      <w:r>
        <w:rPr>
          <w:sz w:val="21"/>
        </w:rPr>
        <w:t>出现考核不及格的，扣减当月</w:t>
      </w:r>
      <w:r>
        <w:rPr>
          <w:sz w:val="21"/>
        </w:rPr>
        <w:t>货款</w:t>
      </w:r>
      <w:r>
        <w:rPr>
          <w:sz w:val="21"/>
        </w:rPr>
        <w:t>20%。若出现2次考核不及格，</w:t>
      </w:r>
      <w:r>
        <w:rPr>
          <w:sz w:val="21"/>
        </w:rPr>
        <w:t>甲方</w:t>
      </w:r>
      <w:r>
        <w:rPr>
          <w:sz w:val="21"/>
        </w:rPr>
        <w:t>有权终止合同，费用结算将扣除违约赔偿、未通过验收部分等应扣款项后按照已履行的部分支付，未履行的部分不再支付，同时将相关情况报有关部门进行处罚。</w:t>
      </w:r>
    </w:p>
    <w:p>
      <w:pPr>
        <w:pStyle w:val="null3"/>
        <w:ind w:firstLine="420"/>
        <w:jc w:val="both"/>
      </w:pPr>
      <w:r>
        <w:rPr>
          <w:sz w:val="21"/>
        </w:rPr>
        <w:t>3</w:t>
      </w:r>
      <w:r>
        <w:rPr>
          <w:sz w:val="21"/>
        </w:rPr>
        <w:t>.</w:t>
      </w:r>
      <w:r>
        <w:rPr>
          <w:sz w:val="21"/>
        </w:rPr>
        <w:t>扣分需由</w:t>
      </w:r>
      <w:r>
        <w:rPr>
          <w:sz w:val="21"/>
        </w:rPr>
        <w:t>甲方</w:t>
      </w:r>
      <w:r>
        <w:rPr>
          <w:sz w:val="21"/>
        </w:rPr>
        <w:t>提供图片或其他信息证据记录。</w:t>
      </w:r>
    </w:p>
    <w:p>
      <w:pPr>
        <w:pStyle w:val="null3"/>
        <w:ind w:firstLine="420"/>
        <w:jc w:val="both"/>
      </w:pPr>
      <w:r>
        <w:rPr>
          <w:sz w:val="21"/>
        </w:rPr>
        <w:t>4</w:t>
      </w:r>
      <w:r>
        <w:rPr>
          <w:sz w:val="21"/>
        </w:rPr>
        <w:t>.</w:t>
      </w:r>
      <w:r>
        <w:rPr>
          <w:sz w:val="21"/>
        </w:rPr>
        <w:t>甲方</w:t>
      </w:r>
      <w:r>
        <w:rPr>
          <w:sz w:val="21"/>
        </w:rPr>
        <w:t>有权根据工作需要，对考核表内容进行调整。</w:t>
      </w:r>
    </w:p>
    <w:p>
      <w:pPr>
        <w:pStyle w:val="null3"/>
        <w:ind w:firstLine="420"/>
        <w:jc w:val="both"/>
      </w:pPr>
      <w:r>
        <w:rPr>
          <w:sz w:val="21"/>
        </w:rPr>
        <w:t>5</w:t>
      </w:r>
      <w:r>
        <w:rPr>
          <w:sz w:val="21"/>
        </w:rPr>
        <w:t>.</w:t>
      </w:r>
      <w:r>
        <w:rPr>
          <w:sz w:val="21"/>
        </w:rPr>
        <w:t>考核评分表详见附件。</w:t>
      </w:r>
    </w:p>
    <w:p>
      <w:pPr>
        <w:pStyle w:val="null3"/>
        <w:jc w:val="both"/>
      </w:pPr>
      <w:r>
        <w:rPr>
          <w:sz w:val="24"/>
          <w:b/>
        </w:rPr>
        <w:t>六、</w:t>
      </w:r>
      <w:r>
        <w:rPr>
          <w:sz w:val="24"/>
          <w:b/>
        </w:rPr>
        <w:t>合同</w:t>
      </w:r>
      <w:r>
        <w:rPr>
          <w:sz w:val="24"/>
          <w:b/>
        </w:rPr>
        <w:t>交付内容</w:t>
      </w:r>
    </w:p>
    <w:p>
      <w:pPr>
        <w:pStyle w:val="null3"/>
        <w:ind w:firstLine="420"/>
        <w:jc w:val="both"/>
      </w:pPr>
      <w:r>
        <w:rPr>
          <w:sz w:val="21"/>
        </w:rPr>
        <w:t>甲方采购</w:t>
      </w:r>
      <w:r>
        <w:rPr>
          <w:sz w:val="21"/>
        </w:rPr>
        <w:t>东莞滨海湾未来学校食堂鲜肉、蔬菜及水果类食材配送服务</w:t>
      </w:r>
      <w:r>
        <w:rPr>
          <w:sz w:val="21"/>
        </w:rPr>
        <w:t>，</w:t>
      </w:r>
      <w:r>
        <w:rPr>
          <w:sz w:val="21"/>
        </w:rPr>
        <w:t>乙方以合理的</w:t>
      </w:r>
      <w:r>
        <w:rPr>
          <w:sz w:val="21"/>
        </w:rPr>
        <w:t>价格、优质的食材品质</w:t>
      </w:r>
      <w:r>
        <w:rPr>
          <w:sz w:val="21"/>
        </w:rPr>
        <w:t>，</w:t>
      </w:r>
      <w:r>
        <w:rPr>
          <w:sz w:val="21"/>
        </w:rPr>
        <w:t>足额的数量，优质的食材运输及配送服务</w:t>
      </w:r>
      <w:r>
        <w:rPr>
          <w:sz w:val="21"/>
        </w:rPr>
        <w:t>满足东莞滨海湾未来学校</w:t>
      </w:r>
      <w:r>
        <w:rPr>
          <w:sz w:val="21"/>
        </w:rPr>
        <w:t>的</w:t>
      </w:r>
      <w:r>
        <w:rPr>
          <w:sz w:val="21"/>
        </w:rPr>
        <w:t>食</w:t>
      </w:r>
      <w:r>
        <w:rPr>
          <w:sz w:val="21"/>
        </w:rPr>
        <w:t>材需求</w:t>
      </w:r>
      <w:r>
        <w:rPr>
          <w:sz w:val="21"/>
        </w:rPr>
        <w:t>，保障东莞滨海湾未来学校</w:t>
      </w:r>
      <w:r>
        <w:rPr>
          <w:sz w:val="21"/>
        </w:rPr>
        <w:t>食堂</w:t>
      </w:r>
      <w:r>
        <w:rPr>
          <w:sz w:val="21"/>
        </w:rPr>
        <w:t>正常</w:t>
      </w:r>
      <w:r>
        <w:rPr>
          <w:sz w:val="21"/>
        </w:rPr>
        <w:t>开餐</w:t>
      </w:r>
      <w:r>
        <w:rPr>
          <w:sz w:val="21"/>
        </w:rPr>
        <w:t>。</w:t>
      </w:r>
    </w:p>
    <w:p>
      <w:pPr>
        <w:pStyle w:val="null3"/>
        <w:ind w:firstLine="422"/>
        <w:jc w:val="both"/>
      </w:pPr>
      <w:r>
        <w:rPr>
          <w:sz w:val="21"/>
          <w:b/>
        </w:rPr>
        <w:t>（一）总体要求</w:t>
      </w:r>
    </w:p>
    <w:p>
      <w:pPr>
        <w:pStyle w:val="null3"/>
        <w:ind w:firstLine="420"/>
        <w:jc w:val="both"/>
      </w:pPr>
      <w:r>
        <w:rPr>
          <w:sz w:val="21"/>
        </w:rPr>
        <w:t>1.</w:t>
      </w:r>
      <w:r>
        <w:rPr>
          <w:sz w:val="21"/>
        </w:rPr>
        <w:t>乙方</w:t>
      </w:r>
      <w:r>
        <w:rPr>
          <w:sz w:val="21"/>
        </w:rPr>
        <w:t>必须遵守《中华人民共和国食品安全法》、《中华人民共和国农产品质量安全法》、《食用农产品市场销售质量安全监督管理办法》、《中华人民共和国产品质量法》、《中华人民共和国标准化法》等法律法规，严禁配送假冒、变质、过期的食品。</w:t>
      </w:r>
    </w:p>
    <w:p>
      <w:pPr>
        <w:pStyle w:val="null3"/>
        <w:ind w:firstLine="420"/>
        <w:jc w:val="both"/>
      </w:pPr>
      <w:r>
        <w:rPr>
          <w:sz w:val="21"/>
        </w:rPr>
        <w:t>2</w:t>
      </w:r>
      <w:r>
        <w:rPr>
          <w:sz w:val="21"/>
        </w:rPr>
        <w:t>.</w:t>
      </w:r>
      <w:r>
        <w:rPr>
          <w:sz w:val="21"/>
        </w:rPr>
        <w:t>乙方</w:t>
      </w:r>
      <w:r>
        <w:rPr>
          <w:sz w:val="21"/>
        </w:rPr>
        <w:t>所供产品必须符合国家行业生产及经营标准，均能提供相应批次的合格检验证明。</w:t>
      </w:r>
    </w:p>
    <w:p>
      <w:pPr>
        <w:pStyle w:val="null3"/>
        <w:ind w:firstLine="420"/>
        <w:jc w:val="both"/>
      </w:pPr>
      <w:r>
        <w:rPr>
          <w:sz w:val="21"/>
        </w:rPr>
        <w:t>3</w:t>
      </w:r>
      <w:r>
        <w:rPr>
          <w:sz w:val="21"/>
        </w:rPr>
        <w:t>.</w:t>
      </w:r>
      <w:r>
        <w:rPr>
          <w:sz w:val="21"/>
        </w:rPr>
        <w:t>乙方</w:t>
      </w:r>
      <w:r>
        <w:rPr>
          <w:sz w:val="21"/>
        </w:rPr>
        <w:t>须符合国家相关规定，服从</w:t>
      </w:r>
      <w:r>
        <w:rPr>
          <w:sz w:val="21"/>
        </w:rPr>
        <w:t>甲方</w:t>
      </w:r>
      <w:r>
        <w:rPr>
          <w:sz w:val="21"/>
        </w:rPr>
        <w:t>和市场监督部门的监督管理及要求，配合</w:t>
      </w:r>
      <w:r>
        <w:rPr>
          <w:sz w:val="21"/>
        </w:rPr>
        <w:t>甲方</w:t>
      </w:r>
      <w:r>
        <w:rPr>
          <w:sz w:val="21"/>
        </w:rPr>
        <w:t>及时更新所提供的符合市场监督部门的有效证明材料，如营业执照、产品合格证、食品经营许可证、备案等。</w:t>
      </w:r>
    </w:p>
    <w:p>
      <w:pPr>
        <w:pStyle w:val="null3"/>
        <w:ind w:firstLine="420"/>
        <w:jc w:val="both"/>
      </w:pPr>
      <w:r>
        <w:rPr>
          <w:sz w:val="21"/>
        </w:rPr>
        <w:t>4</w:t>
      </w:r>
      <w:r>
        <w:rPr>
          <w:sz w:val="21"/>
        </w:rPr>
        <w:t>.</w:t>
      </w:r>
      <w:r>
        <w:rPr>
          <w:sz w:val="21"/>
        </w:rPr>
        <w:t>乙方</w:t>
      </w:r>
      <w:r>
        <w:rPr>
          <w:sz w:val="21"/>
        </w:rPr>
        <w:t>所有配送食品的来源必须清晰可追溯和追责。</w:t>
      </w:r>
      <w:r>
        <w:rPr>
          <w:sz w:val="21"/>
        </w:rPr>
        <w:t>乙方</w:t>
      </w:r>
      <w:r>
        <w:rPr>
          <w:sz w:val="21"/>
        </w:rPr>
        <w:t>在供应过程中提供的产品如出现质量问题或造成食物中毒，经查实后确属</w:t>
      </w:r>
      <w:r>
        <w:rPr>
          <w:sz w:val="21"/>
        </w:rPr>
        <w:t>乙方</w:t>
      </w:r>
      <w:r>
        <w:rPr>
          <w:sz w:val="21"/>
        </w:rPr>
        <w:t>责任，</w:t>
      </w:r>
      <w:r>
        <w:rPr>
          <w:sz w:val="21"/>
        </w:rPr>
        <w:t>乙方</w:t>
      </w:r>
      <w:r>
        <w:rPr>
          <w:sz w:val="21"/>
        </w:rPr>
        <w:t>应承担全部责任，包括但不限于食物中毒人员的医疗费、营养费、住院伙食补助费、误工费、护理费、交通费、住宿费以及因此而产生的其他费用等，直至追究刑事责任。</w:t>
      </w:r>
    </w:p>
    <w:p>
      <w:pPr>
        <w:pStyle w:val="null3"/>
        <w:ind w:firstLine="420"/>
        <w:jc w:val="both"/>
      </w:pPr>
      <w:r>
        <w:rPr>
          <w:sz w:val="21"/>
        </w:rPr>
        <w:t>5</w:t>
      </w:r>
      <w:r>
        <w:rPr>
          <w:sz w:val="21"/>
        </w:rPr>
        <w:t>.</w:t>
      </w:r>
      <w:r>
        <w:rPr>
          <w:sz w:val="21"/>
        </w:rPr>
        <w:t>乙方</w:t>
      </w:r>
      <w:r>
        <w:rPr>
          <w:sz w:val="21"/>
        </w:rPr>
        <w:t>须自行检测或把关，保证所配送产品符合相关安全和质量标准，</w:t>
      </w:r>
      <w:r>
        <w:rPr>
          <w:sz w:val="21"/>
        </w:rPr>
        <w:t>甲方</w:t>
      </w:r>
      <w:r>
        <w:rPr>
          <w:sz w:val="21"/>
        </w:rPr>
        <w:t>有权对</w:t>
      </w:r>
      <w:r>
        <w:rPr>
          <w:sz w:val="21"/>
        </w:rPr>
        <w:t>乙方</w:t>
      </w:r>
      <w:r>
        <w:rPr>
          <w:sz w:val="21"/>
        </w:rPr>
        <w:t>配送的各类产品自行或委托第三方检测机构进行检测。若检测不合格，</w:t>
      </w:r>
      <w:r>
        <w:rPr>
          <w:sz w:val="21"/>
        </w:rPr>
        <w:t>乙方</w:t>
      </w:r>
      <w:r>
        <w:rPr>
          <w:sz w:val="21"/>
        </w:rPr>
        <w:t>须无条件退货或换货，并记录在案。检测不合格次数达到</w:t>
      </w:r>
      <w:r>
        <w:rPr>
          <w:sz w:val="21"/>
        </w:rPr>
        <w:t>2次或以上，</w:t>
      </w:r>
      <w:r>
        <w:rPr>
          <w:sz w:val="21"/>
        </w:rPr>
        <w:t>甲方</w:t>
      </w:r>
      <w:r>
        <w:rPr>
          <w:sz w:val="21"/>
        </w:rPr>
        <w:t>有权取消</w:t>
      </w:r>
      <w:r>
        <w:rPr>
          <w:sz w:val="21"/>
        </w:rPr>
        <w:t>乙方</w:t>
      </w:r>
      <w:r>
        <w:rPr>
          <w:sz w:val="21"/>
        </w:rPr>
        <w:t>的供应服务资格。</w:t>
      </w:r>
    </w:p>
    <w:p>
      <w:pPr>
        <w:pStyle w:val="null3"/>
        <w:ind w:firstLine="420"/>
        <w:jc w:val="both"/>
      </w:pPr>
      <w:r>
        <w:rPr>
          <w:sz w:val="21"/>
        </w:rPr>
        <w:t>6</w:t>
      </w:r>
      <w:r>
        <w:rPr>
          <w:sz w:val="21"/>
        </w:rPr>
        <w:t>.</w:t>
      </w:r>
      <w:r>
        <w:rPr>
          <w:sz w:val="21"/>
        </w:rPr>
        <w:t>未经</w:t>
      </w:r>
      <w:r>
        <w:rPr>
          <w:sz w:val="21"/>
        </w:rPr>
        <w:t>甲方</w:t>
      </w:r>
      <w:r>
        <w:rPr>
          <w:sz w:val="21"/>
        </w:rPr>
        <w:t>同意，</w:t>
      </w:r>
      <w:r>
        <w:rPr>
          <w:sz w:val="21"/>
        </w:rPr>
        <w:t>乙方</w:t>
      </w:r>
      <w:r>
        <w:rPr>
          <w:sz w:val="21"/>
        </w:rPr>
        <w:t>不得将中标项目转让或分包给他人，否则</w:t>
      </w:r>
      <w:r>
        <w:rPr>
          <w:sz w:val="21"/>
        </w:rPr>
        <w:t>甲方</w:t>
      </w:r>
      <w:r>
        <w:rPr>
          <w:sz w:val="21"/>
        </w:rPr>
        <w:t>有权单方终止合同，由此产生的一切经济损失由</w:t>
      </w:r>
      <w:r>
        <w:rPr>
          <w:sz w:val="21"/>
        </w:rPr>
        <w:t>乙方</w:t>
      </w:r>
      <w:r>
        <w:rPr>
          <w:sz w:val="21"/>
        </w:rPr>
        <w:t>自行承担。</w:t>
      </w:r>
    </w:p>
    <w:p>
      <w:pPr>
        <w:pStyle w:val="null3"/>
        <w:ind w:firstLine="420"/>
        <w:jc w:val="both"/>
      </w:pPr>
      <w:r>
        <w:rPr>
          <w:sz w:val="21"/>
        </w:rPr>
        <w:t>7</w:t>
      </w:r>
      <w:r>
        <w:rPr>
          <w:sz w:val="21"/>
        </w:rPr>
        <w:t>.</w:t>
      </w:r>
      <w:r>
        <w:rPr>
          <w:sz w:val="21"/>
        </w:rPr>
        <w:t>由于</w:t>
      </w:r>
      <w:r>
        <w:rPr>
          <w:sz w:val="21"/>
        </w:rPr>
        <w:t>甲方</w:t>
      </w:r>
      <w:r>
        <w:rPr>
          <w:sz w:val="21"/>
        </w:rPr>
        <w:t>工作的特殊性，</w:t>
      </w:r>
      <w:r>
        <w:rPr>
          <w:sz w:val="21"/>
        </w:rPr>
        <w:t>乙方</w:t>
      </w:r>
      <w:r>
        <w:rPr>
          <w:sz w:val="21"/>
        </w:rPr>
        <w:t>应做好本单位工作人员的教育工作，遵守</w:t>
      </w:r>
      <w:r>
        <w:rPr>
          <w:sz w:val="21"/>
        </w:rPr>
        <w:t>甲方</w:t>
      </w:r>
      <w:r>
        <w:rPr>
          <w:sz w:val="21"/>
        </w:rPr>
        <w:t>各项规定，并有明确的服务标准和规范的服务细则。</w:t>
      </w:r>
    </w:p>
    <w:p>
      <w:pPr>
        <w:pStyle w:val="null3"/>
        <w:ind w:firstLine="420"/>
        <w:jc w:val="both"/>
      </w:pPr>
      <w:r>
        <w:rPr>
          <w:sz w:val="21"/>
        </w:rPr>
        <w:t>8</w:t>
      </w:r>
      <w:r>
        <w:rPr>
          <w:sz w:val="21"/>
        </w:rPr>
        <w:t>.</w:t>
      </w:r>
      <w:r>
        <w:rPr>
          <w:sz w:val="21"/>
        </w:rPr>
        <w:t>乙方</w:t>
      </w:r>
      <w:r>
        <w:rPr>
          <w:sz w:val="21"/>
        </w:rPr>
        <w:t>提供的货物必须出示真实有效的检验合格报告。凡国家有明文规定的必须提供产品检验报告的，应将检测报告交</w:t>
      </w:r>
      <w:r>
        <w:rPr>
          <w:sz w:val="21"/>
        </w:rPr>
        <w:t>甲方</w:t>
      </w:r>
      <w:r>
        <w:rPr>
          <w:sz w:val="21"/>
        </w:rPr>
        <w:t>存档。</w:t>
      </w:r>
    </w:p>
    <w:p>
      <w:pPr>
        <w:pStyle w:val="null3"/>
        <w:ind w:firstLine="420"/>
        <w:jc w:val="both"/>
      </w:pPr>
      <w:r>
        <w:rPr>
          <w:sz w:val="21"/>
        </w:rPr>
        <w:t>9</w:t>
      </w:r>
      <w:r>
        <w:rPr>
          <w:sz w:val="21"/>
        </w:rPr>
        <w:t>.</w:t>
      </w:r>
      <w:r>
        <w:rPr>
          <w:sz w:val="21"/>
        </w:rPr>
        <w:t>乙方</w:t>
      </w:r>
      <w:r>
        <w:rPr>
          <w:sz w:val="21"/>
        </w:rPr>
        <w:t>按照</w:t>
      </w:r>
      <w:r>
        <w:rPr>
          <w:sz w:val="21"/>
        </w:rPr>
        <w:t>甲方</w:t>
      </w:r>
      <w:r>
        <w:rPr>
          <w:sz w:val="21"/>
        </w:rPr>
        <w:t>提出的物品订货清单，不论数量多少，必须保证在规定的时间（以</w:t>
      </w:r>
      <w:r>
        <w:rPr>
          <w:sz w:val="21"/>
        </w:rPr>
        <w:t>甲方</w:t>
      </w:r>
      <w:r>
        <w:rPr>
          <w:sz w:val="21"/>
        </w:rPr>
        <w:t>下达供货通知单为依据）、地点（食堂）送货。</w:t>
      </w:r>
      <w:r>
        <w:rPr>
          <w:sz w:val="21"/>
        </w:rPr>
        <w:t>乙方</w:t>
      </w:r>
      <w:r>
        <w:rPr>
          <w:sz w:val="21"/>
        </w:rPr>
        <w:t>对</w:t>
      </w:r>
      <w:r>
        <w:rPr>
          <w:sz w:val="21"/>
        </w:rPr>
        <w:t>甲方</w:t>
      </w:r>
      <w:r>
        <w:rPr>
          <w:sz w:val="21"/>
        </w:rPr>
        <w:t>提出的临时性服务要求应按时、按质、按量将货品送到指定地点。</w:t>
      </w:r>
    </w:p>
    <w:p>
      <w:pPr>
        <w:pStyle w:val="null3"/>
        <w:ind w:firstLine="420"/>
        <w:jc w:val="both"/>
      </w:pPr>
      <w:r>
        <w:rPr>
          <w:sz w:val="21"/>
        </w:rPr>
        <w:t>10</w:t>
      </w:r>
      <w:r>
        <w:rPr>
          <w:sz w:val="21"/>
        </w:rPr>
        <w:t>.</w:t>
      </w:r>
      <w:r>
        <w:rPr>
          <w:sz w:val="21"/>
        </w:rPr>
        <w:t>甲方</w:t>
      </w:r>
      <w:r>
        <w:rPr>
          <w:sz w:val="21"/>
        </w:rPr>
        <w:t>按合同对货物进行认真验收，对不符合规格要求的货物，</w:t>
      </w:r>
      <w:r>
        <w:rPr>
          <w:sz w:val="21"/>
        </w:rPr>
        <w:t>乙方</w:t>
      </w:r>
      <w:r>
        <w:rPr>
          <w:sz w:val="21"/>
        </w:rPr>
        <w:t>必须无条件退货；</w:t>
      </w:r>
      <w:r>
        <w:rPr>
          <w:sz w:val="21"/>
        </w:rPr>
        <w:t>乙方</w:t>
      </w:r>
      <w:r>
        <w:rPr>
          <w:sz w:val="21"/>
        </w:rPr>
        <w:t>未能履行招标文件和合同所定事项，或供应不合格、假冒伪劣、以次充好的货物，</w:t>
      </w:r>
      <w:r>
        <w:rPr>
          <w:sz w:val="21"/>
        </w:rPr>
        <w:t>甲方</w:t>
      </w:r>
      <w:r>
        <w:rPr>
          <w:sz w:val="21"/>
        </w:rPr>
        <w:t>退货后将记录在案，并对</w:t>
      </w:r>
      <w:r>
        <w:rPr>
          <w:sz w:val="21"/>
        </w:rPr>
        <w:t>乙方</w:t>
      </w:r>
      <w:r>
        <w:rPr>
          <w:sz w:val="21"/>
        </w:rPr>
        <w:t>予以处罚，除要承担因此产生的一切损失和费用外，情节严重的可取消其供应资格。</w:t>
      </w:r>
    </w:p>
    <w:p>
      <w:pPr>
        <w:pStyle w:val="null3"/>
        <w:ind w:firstLine="420"/>
        <w:jc w:val="both"/>
      </w:pPr>
      <w:r>
        <w:rPr>
          <w:sz w:val="21"/>
        </w:rPr>
        <w:t>11</w:t>
      </w:r>
      <w:r>
        <w:rPr>
          <w:sz w:val="21"/>
        </w:rPr>
        <w:t>.</w:t>
      </w:r>
      <w:r>
        <w:rPr>
          <w:sz w:val="21"/>
        </w:rPr>
        <w:t>乙方须根据甲方就餐学生的规模购买不低于承保额人民币壹仟万元的食品安全责任保险。保险承保期限不短于本项目服务期。</w:t>
      </w:r>
    </w:p>
    <w:p>
      <w:pPr>
        <w:pStyle w:val="null3"/>
        <w:ind w:firstLine="420"/>
        <w:jc w:val="both"/>
      </w:pPr>
      <w:r>
        <w:rPr>
          <w:sz w:val="21"/>
        </w:rPr>
        <w:t>12.</w:t>
      </w:r>
      <w:r>
        <w:rPr>
          <w:sz w:val="21"/>
        </w:rPr>
        <w:t>本项目执行过程中应遵循国家、省、市有关法律法规、标准、技术规范和规范性文件的最新规定。如同一参数标准在不同的规定中有不一致的地方，按最高标准执行。</w:t>
      </w:r>
    </w:p>
    <w:p>
      <w:pPr>
        <w:pStyle w:val="null3"/>
        <w:jc w:val="both"/>
      </w:pPr>
      <w:r>
        <w:rPr>
          <w:sz w:val="21"/>
          <w:b/>
        </w:rPr>
        <w:t>（</w:t>
      </w:r>
      <w:r>
        <w:rPr>
          <w:sz w:val="21"/>
          <w:b/>
        </w:rPr>
        <w:t>二</w:t>
      </w:r>
      <w:r>
        <w:rPr>
          <w:sz w:val="21"/>
          <w:b/>
        </w:rPr>
        <w:t>）</w:t>
      </w:r>
      <w:r>
        <w:rPr>
          <w:sz w:val="21"/>
          <w:b/>
        </w:rPr>
        <w:t>货物质量</w:t>
      </w:r>
      <w:r>
        <w:rPr>
          <w:sz w:val="21"/>
          <w:b/>
        </w:rPr>
        <w:t>要求</w:t>
      </w:r>
    </w:p>
    <w:p>
      <w:pPr>
        <w:pStyle w:val="null3"/>
        <w:ind w:firstLine="420"/>
        <w:jc w:val="both"/>
      </w:pPr>
      <w:r>
        <w:rPr>
          <w:sz w:val="21"/>
        </w:rPr>
        <w:t>1.</w:t>
      </w:r>
      <w:r>
        <w:rPr>
          <w:sz w:val="21"/>
        </w:rPr>
        <w:t>冻品</w:t>
      </w:r>
      <w:r>
        <w:rPr>
          <w:sz w:val="21"/>
        </w:rPr>
        <w:t>类</w:t>
      </w:r>
      <w:r>
        <w:rPr>
          <w:sz w:val="21"/>
        </w:rPr>
        <w:t>：</w:t>
      </w:r>
    </w:p>
    <w:p>
      <w:pPr>
        <w:pStyle w:val="null3"/>
        <w:ind w:firstLine="420"/>
        <w:jc w:val="both"/>
      </w:pPr>
      <w:r>
        <w:rPr>
          <w:sz w:val="21"/>
        </w:rPr>
        <w:t>(1)</w:t>
      </w:r>
      <w:r>
        <w:rPr>
          <w:sz w:val="21"/>
        </w:rPr>
        <w:t>冻品</w:t>
      </w:r>
      <w:r>
        <w:rPr>
          <w:sz w:val="21"/>
        </w:rPr>
        <w:t>必须使用新鲜、优质的原材料制作，确保产品的口感和营养价值。</w:t>
      </w:r>
    </w:p>
    <w:p>
      <w:pPr>
        <w:pStyle w:val="null3"/>
        <w:ind w:firstLine="420"/>
        <w:jc w:val="both"/>
      </w:pPr>
      <w:r>
        <w:rPr>
          <w:sz w:val="21"/>
        </w:rPr>
        <w:t>(2)</w:t>
      </w:r>
      <w:r>
        <w:rPr>
          <w:sz w:val="21"/>
        </w:rPr>
        <w:t>冻品</w:t>
      </w:r>
      <w:r>
        <w:rPr>
          <w:sz w:val="21"/>
        </w:rPr>
        <w:t>在加工过程中必须严格控制温度和时间，确保产品的卫生和质量。</w:t>
      </w:r>
    </w:p>
    <w:p>
      <w:pPr>
        <w:pStyle w:val="null3"/>
        <w:ind w:firstLine="420"/>
        <w:jc w:val="both"/>
      </w:pPr>
      <w:r>
        <w:rPr>
          <w:sz w:val="21"/>
        </w:rPr>
        <w:t>(3)</w:t>
      </w:r>
      <w:r>
        <w:rPr>
          <w:sz w:val="21"/>
        </w:rPr>
        <w:t>冻品</w:t>
      </w:r>
      <w:r>
        <w:rPr>
          <w:sz w:val="21"/>
        </w:rPr>
        <w:t>应使用食品级包装材料，并确保在储存和运输过程中不会受到污染或损坏。</w:t>
      </w:r>
    </w:p>
    <w:p>
      <w:pPr>
        <w:pStyle w:val="null3"/>
        <w:ind w:firstLine="420"/>
        <w:jc w:val="both"/>
      </w:pPr>
      <w:r>
        <w:rPr>
          <w:sz w:val="21"/>
        </w:rPr>
        <w:t>(4)</w:t>
      </w:r>
      <w:r>
        <w:rPr>
          <w:sz w:val="21"/>
        </w:rPr>
        <w:t>冻品</w:t>
      </w:r>
      <w:r>
        <w:rPr>
          <w:sz w:val="21"/>
        </w:rPr>
        <w:t>应具有清晰的标签，包括产品名称、生产日期、保质期等信息。</w:t>
      </w:r>
    </w:p>
    <w:p>
      <w:pPr>
        <w:pStyle w:val="null3"/>
        <w:ind w:firstLine="420"/>
        <w:jc w:val="both"/>
      </w:pPr>
      <w:r>
        <w:rPr>
          <w:sz w:val="21"/>
        </w:rPr>
        <w:t>(5)</w:t>
      </w:r>
      <w:r>
        <w:rPr>
          <w:sz w:val="21"/>
        </w:rPr>
        <w:t>供应商应提供相关的生产许可证、卫生许可证、产品质量检验报告以及食品安全管理体系认证证书等文件。</w:t>
      </w:r>
    </w:p>
    <w:p>
      <w:pPr>
        <w:pStyle w:val="null3"/>
        <w:ind w:firstLine="420"/>
        <w:jc w:val="both"/>
      </w:pPr>
      <w:r>
        <w:rPr>
          <w:sz w:val="21"/>
        </w:rPr>
        <w:t>(6)</w:t>
      </w:r>
      <w:r>
        <w:rPr>
          <w:sz w:val="21"/>
        </w:rPr>
        <w:t>冻品应符合国家食品安全标准，包括但不限于微生物指标、理化指标、重金属残留等方面的要求。</w:t>
      </w:r>
    </w:p>
    <w:p>
      <w:pPr>
        <w:pStyle w:val="null3"/>
        <w:ind w:firstLine="420"/>
        <w:jc w:val="both"/>
      </w:pPr>
      <w:r>
        <w:rPr>
          <w:sz w:val="21"/>
        </w:rPr>
        <w:t>(7)</w:t>
      </w:r>
      <w:r>
        <w:rPr>
          <w:sz w:val="21"/>
        </w:rPr>
        <w:t>对于进口冻肉产品，供应商应提供相关的进口手续和检验检疫证明文件。</w:t>
      </w:r>
    </w:p>
    <w:p>
      <w:pPr>
        <w:pStyle w:val="null3"/>
        <w:ind w:firstLine="420"/>
        <w:jc w:val="both"/>
      </w:pPr>
      <w:r>
        <w:rPr>
          <w:sz w:val="21"/>
        </w:rPr>
        <w:t>2.</w:t>
      </w:r>
      <w:r>
        <w:rPr>
          <w:sz w:val="21"/>
        </w:rPr>
        <w:t>水产</w:t>
      </w:r>
      <w:r>
        <w:rPr>
          <w:sz w:val="21"/>
        </w:rPr>
        <w:t>类</w:t>
      </w:r>
      <w:r>
        <w:rPr>
          <w:sz w:val="21"/>
        </w:rPr>
        <w:t>：</w:t>
      </w:r>
    </w:p>
    <w:p>
      <w:pPr>
        <w:pStyle w:val="null3"/>
        <w:ind w:firstLine="420"/>
        <w:jc w:val="both"/>
      </w:pPr>
      <w:r>
        <w:rPr>
          <w:sz w:val="21"/>
        </w:rPr>
        <w:t>(1)</w:t>
      </w:r>
      <w:r>
        <w:rPr>
          <w:sz w:val="21"/>
        </w:rPr>
        <w:t>必须鲜活。</w:t>
      </w:r>
    </w:p>
    <w:p>
      <w:pPr>
        <w:pStyle w:val="null3"/>
        <w:ind w:firstLine="420"/>
        <w:jc w:val="both"/>
      </w:pPr>
      <w:r>
        <w:rPr>
          <w:sz w:val="21"/>
        </w:rPr>
        <w:t>(2)</w:t>
      </w:r>
      <w:r>
        <w:rPr>
          <w:sz w:val="21"/>
        </w:rPr>
        <w:t>非冰鲜类必须鲜活，利用率不低于</w:t>
      </w:r>
      <w:r>
        <w:rPr>
          <w:sz w:val="21"/>
        </w:rPr>
        <w:t>95%；冰鲜类水产品解冻后利用率不低于80%。</w:t>
      </w:r>
    </w:p>
    <w:p>
      <w:pPr>
        <w:pStyle w:val="null3"/>
        <w:ind w:firstLine="420"/>
        <w:jc w:val="both"/>
      </w:pPr>
      <w:r>
        <w:rPr>
          <w:sz w:val="21"/>
        </w:rPr>
        <w:t>(3)</w:t>
      </w:r>
      <w:r>
        <w:rPr>
          <w:sz w:val="21"/>
        </w:rPr>
        <w:t>鲜鱼鳞片完整，有光泽无脱落，鳃口紧闭，眼球光亮透明，鱼鳃鲜红，鳍尾完整，确保新鲜。</w:t>
      </w:r>
    </w:p>
    <w:p>
      <w:pPr>
        <w:pStyle w:val="null3"/>
        <w:ind w:firstLine="420"/>
        <w:jc w:val="both"/>
      </w:pPr>
      <w:r>
        <w:rPr>
          <w:sz w:val="21"/>
        </w:rPr>
        <w:t>(4)</w:t>
      </w:r>
      <w:r>
        <w:rPr>
          <w:sz w:val="21"/>
        </w:rPr>
        <w:t>身体饱满结实，无腐烂异味，肉质紧密有弹性，无离骨脱刺现象。</w:t>
      </w:r>
    </w:p>
    <w:p>
      <w:pPr>
        <w:pStyle w:val="null3"/>
        <w:ind w:firstLine="420"/>
        <w:jc w:val="both"/>
      </w:pPr>
      <w:r>
        <w:rPr>
          <w:sz w:val="21"/>
        </w:rPr>
        <w:t>(5)</w:t>
      </w:r>
      <w:r>
        <w:rPr>
          <w:sz w:val="21"/>
        </w:rPr>
        <w:t>来源可靠放心，无毒、无害、无污染。</w:t>
      </w:r>
    </w:p>
    <w:p>
      <w:pPr>
        <w:pStyle w:val="null3"/>
        <w:ind w:firstLine="420"/>
        <w:jc w:val="both"/>
      </w:pPr>
      <w:r>
        <w:rPr>
          <w:sz w:val="21"/>
        </w:rPr>
        <w:t>3.</w:t>
      </w:r>
      <w:r>
        <w:rPr>
          <w:sz w:val="21"/>
        </w:rPr>
        <w:t>家禽</w:t>
      </w:r>
      <w:r>
        <w:rPr>
          <w:sz w:val="21"/>
        </w:rPr>
        <w:t>、</w:t>
      </w:r>
      <w:r>
        <w:rPr>
          <w:sz w:val="21"/>
        </w:rPr>
        <w:t>肉</w:t>
      </w:r>
      <w:r>
        <w:rPr>
          <w:sz w:val="21"/>
        </w:rPr>
        <w:t>类：</w:t>
      </w:r>
    </w:p>
    <w:p>
      <w:pPr>
        <w:pStyle w:val="null3"/>
        <w:ind w:firstLine="420"/>
        <w:jc w:val="both"/>
      </w:pPr>
      <w:r>
        <w:rPr>
          <w:sz w:val="21"/>
        </w:rPr>
        <w:t>(1)</w:t>
      </w:r>
      <w:r>
        <w:rPr>
          <w:sz w:val="21"/>
        </w:rPr>
        <w:t>所有货物必须各项质量技术指标完全符合国家有关质量检测、环保标准及产品出厂标准。</w:t>
      </w:r>
    </w:p>
    <w:p>
      <w:pPr>
        <w:pStyle w:val="null3"/>
        <w:ind w:firstLine="420"/>
        <w:jc w:val="both"/>
      </w:pPr>
      <w:r>
        <w:rPr>
          <w:sz w:val="21"/>
        </w:rPr>
        <w:t>(2)</w:t>
      </w:r>
      <w:r>
        <w:rPr>
          <w:sz w:val="21"/>
        </w:rPr>
        <w:t>保证无异味、无霉烂变质</w:t>
      </w:r>
      <w:r>
        <w:rPr>
          <w:sz w:val="21"/>
        </w:rPr>
        <w:t>，</w:t>
      </w:r>
      <w:r>
        <w:rPr>
          <w:sz w:val="21"/>
        </w:rPr>
        <w:t>鲜肉供货时需提供当批次有效的动物检疫合格证</w:t>
      </w:r>
      <w:r>
        <w:rPr>
          <w:sz w:val="21"/>
        </w:rPr>
        <w:t>明</w:t>
      </w:r>
      <w:r>
        <w:rPr>
          <w:sz w:val="21"/>
        </w:rPr>
        <w:t>。</w:t>
      </w:r>
    </w:p>
    <w:p>
      <w:pPr>
        <w:pStyle w:val="null3"/>
        <w:ind w:firstLine="420"/>
        <w:jc w:val="both"/>
      </w:pPr>
      <w:r>
        <w:rPr>
          <w:sz w:val="21"/>
        </w:rPr>
        <w:t>(3)</w:t>
      </w:r>
      <w:r>
        <w:rPr>
          <w:sz w:val="21"/>
        </w:rPr>
        <w:t>每批鲜肉可以是东莞市及周边城市政府指定的肉联厂发出的放心肉并提供放心肉证，并注明保鲜期。</w:t>
      </w:r>
    </w:p>
    <w:p>
      <w:pPr>
        <w:pStyle w:val="null3"/>
        <w:ind w:firstLine="420"/>
        <w:jc w:val="both"/>
      </w:pPr>
      <w:r>
        <w:rPr>
          <w:sz w:val="21"/>
        </w:rPr>
        <w:t>(4)</w:t>
      </w:r>
      <w:r>
        <w:rPr>
          <w:sz w:val="21"/>
        </w:rPr>
        <w:t>肉质新鲜柔软有光泽，质地紧密，脂肪呈白色或淡黄色，肉质细腻、无腐烂异味，肉体结实，内脏清掏干净，肉质弹性足无明显渗出液体，总体无黏液。</w:t>
      </w:r>
    </w:p>
    <w:p>
      <w:pPr>
        <w:pStyle w:val="null3"/>
        <w:ind w:firstLine="420"/>
        <w:jc w:val="both"/>
      </w:pPr>
      <w:r>
        <w:rPr>
          <w:sz w:val="21"/>
        </w:rPr>
        <w:t>(5)</w:t>
      </w:r>
      <w:r>
        <w:rPr>
          <w:sz w:val="21"/>
        </w:rPr>
        <w:t>运输设备具备恒温保鲜（</w:t>
      </w:r>
      <w:r>
        <w:rPr>
          <w:sz w:val="21"/>
        </w:rPr>
        <w:t>5度），存放容器保持清洁卫生，包装合理，来源可靠放心，无毒、无害、无污染。</w:t>
      </w:r>
    </w:p>
    <w:p>
      <w:pPr>
        <w:pStyle w:val="null3"/>
        <w:ind w:firstLine="420"/>
        <w:jc w:val="both"/>
      </w:pPr>
      <w:r>
        <w:rPr>
          <w:sz w:val="21"/>
        </w:rPr>
        <w:t>(6)</w:t>
      </w:r>
      <w:r>
        <w:rPr>
          <w:sz w:val="21"/>
        </w:rPr>
        <w:t>鲜肉类全部来源于正规肉联厂（或正规肉类屠宰场所）并提供</w:t>
      </w:r>
      <w:r>
        <w:rPr>
          <w:sz w:val="21"/>
        </w:rPr>
        <w:t>动物</w:t>
      </w:r>
      <w:r>
        <w:rPr>
          <w:sz w:val="21"/>
        </w:rPr>
        <w:t>检</w:t>
      </w:r>
      <w:r>
        <w:rPr>
          <w:sz w:val="21"/>
        </w:rPr>
        <w:t>疫</w:t>
      </w:r>
      <w:r>
        <w:rPr>
          <w:sz w:val="21"/>
        </w:rPr>
        <w:t>合格证</w:t>
      </w:r>
      <w:r>
        <w:rPr>
          <w:sz w:val="21"/>
        </w:rPr>
        <w:t>明</w:t>
      </w:r>
      <w:r>
        <w:rPr>
          <w:sz w:val="21"/>
        </w:rPr>
        <w:t>、肉品品质检验合格</w:t>
      </w:r>
      <w:r>
        <w:rPr>
          <w:sz w:val="21"/>
        </w:rPr>
        <w:t>证明</w:t>
      </w:r>
      <w:r>
        <w:rPr>
          <w:sz w:val="21"/>
        </w:rPr>
        <w:t>。</w:t>
      </w:r>
    </w:p>
    <w:p>
      <w:pPr>
        <w:pStyle w:val="null3"/>
        <w:ind w:firstLine="420"/>
        <w:jc w:val="both"/>
      </w:pPr>
      <w:r>
        <w:rPr>
          <w:sz w:val="21"/>
        </w:rPr>
        <w:t>4.</w:t>
      </w:r>
      <w:r>
        <w:rPr>
          <w:sz w:val="21"/>
        </w:rPr>
        <w:t>蔬菜类：</w:t>
      </w:r>
    </w:p>
    <w:p>
      <w:pPr>
        <w:pStyle w:val="null3"/>
        <w:ind w:firstLine="420"/>
        <w:jc w:val="both"/>
      </w:pPr>
      <w:r>
        <w:rPr>
          <w:sz w:val="21"/>
        </w:rPr>
        <w:t>(1)</w:t>
      </w:r>
      <w:r>
        <w:rPr>
          <w:sz w:val="21"/>
        </w:rPr>
        <w:t>所有蔬菜必须符合国家有关标准，保证新鲜、无异味、无霉烂变质。</w:t>
      </w:r>
    </w:p>
    <w:p>
      <w:pPr>
        <w:pStyle w:val="null3"/>
        <w:ind w:firstLine="420"/>
        <w:jc w:val="both"/>
      </w:pPr>
      <w:r>
        <w:rPr>
          <w:sz w:val="21"/>
        </w:rPr>
        <w:t>(2)</w:t>
      </w:r>
      <w:r>
        <w:rPr>
          <w:sz w:val="21"/>
        </w:rPr>
        <w:t>所有蔬菜必须保证食用安全，无农药等有害物质的留存</w:t>
      </w:r>
      <w:r>
        <w:rPr>
          <w:sz w:val="21"/>
        </w:rPr>
        <w:t>，</w:t>
      </w:r>
      <w:r>
        <w:rPr>
          <w:sz w:val="21"/>
        </w:rPr>
        <w:t>并提供农产品检验报告</w:t>
      </w:r>
      <w:r>
        <w:rPr>
          <w:sz w:val="21"/>
        </w:rPr>
        <w:t>。</w:t>
      </w:r>
    </w:p>
    <w:p>
      <w:pPr>
        <w:pStyle w:val="null3"/>
        <w:ind w:firstLine="420"/>
        <w:jc w:val="both"/>
      </w:pPr>
      <w:r>
        <w:rPr>
          <w:sz w:val="21"/>
        </w:rPr>
        <w:t>(3)</w:t>
      </w:r>
      <w:r>
        <w:rPr>
          <w:sz w:val="21"/>
        </w:rPr>
        <w:t>所有蔬菜在交付</w:t>
      </w:r>
      <w:r>
        <w:rPr>
          <w:sz w:val="21"/>
        </w:rPr>
        <w:t>甲方</w:t>
      </w:r>
      <w:r>
        <w:rPr>
          <w:sz w:val="21"/>
        </w:rPr>
        <w:t>前必须经过前期处理，处理率达到</w:t>
      </w:r>
      <w:r>
        <w:rPr>
          <w:sz w:val="21"/>
        </w:rPr>
        <w:t>95%以上。</w:t>
      </w:r>
    </w:p>
    <w:p>
      <w:pPr>
        <w:pStyle w:val="null3"/>
        <w:ind w:firstLine="420"/>
        <w:jc w:val="both"/>
      </w:pPr>
      <w:r>
        <w:rPr>
          <w:sz w:val="21"/>
        </w:rPr>
        <w:t>(4)</w:t>
      </w:r>
      <w:r>
        <w:rPr>
          <w:sz w:val="21"/>
        </w:rPr>
        <w:t>水量：充足、但无过分萎蔫、皱皮。</w:t>
      </w:r>
    </w:p>
    <w:p>
      <w:pPr>
        <w:pStyle w:val="null3"/>
        <w:ind w:firstLine="420"/>
        <w:jc w:val="both"/>
      </w:pPr>
      <w:r>
        <w:rPr>
          <w:sz w:val="21"/>
        </w:rPr>
        <w:t>(5)</w:t>
      </w:r>
      <w:r>
        <w:rPr>
          <w:sz w:val="21"/>
        </w:rPr>
        <w:t>色泽：正常、无变色、光泽、鲜艳。</w:t>
      </w:r>
    </w:p>
    <w:p>
      <w:pPr>
        <w:pStyle w:val="null3"/>
        <w:ind w:firstLine="420"/>
        <w:jc w:val="both"/>
      </w:pPr>
      <w:r>
        <w:rPr>
          <w:sz w:val="21"/>
        </w:rPr>
        <w:t>(6)</w:t>
      </w:r>
      <w:r>
        <w:rPr>
          <w:sz w:val="21"/>
        </w:rPr>
        <w:t>硬度：叶菜挺立、瓜菜饱满、结实、无空心、根茎略硬。</w:t>
      </w:r>
    </w:p>
    <w:p>
      <w:pPr>
        <w:pStyle w:val="null3"/>
        <w:ind w:firstLine="420"/>
        <w:jc w:val="both"/>
      </w:pPr>
      <w:r>
        <w:rPr>
          <w:sz w:val="21"/>
        </w:rPr>
        <w:t>(7)</w:t>
      </w:r>
      <w:r>
        <w:rPr>
          <w:sz w:val="21"/>
        </w:rPr>
        <w:t>机械伤：相同新鲜条件下无外力造成伤害：挤伤、压伤、碰伤切口、裂伤等。</w:t>
      </w:r>
    </w:p>
    <w:p>
      <w:pPr>
        <w:pStyle w:val="null3"/>
        <w:ind w:firstLine="420"/>
        <w:jc w:val="both"/>
      </w:pPr>
      <w:r>
        <w:rPr>
          <w:sz w:val="21"/>
        </w:rPr>
        <w:t>(8)</w:t>
      </w:r>
      <w:r>
        <w:rPr>
          <w:sz w:val="21"/>
        </w:rPr>
        <w:t>病虫害：无虫害、虫蛀、无残虫卵。</w:t>
      </w:r>
    </w:p>
    <w:p>
      <w:pPr>
        <w:pStyle w:val="null3"/>
        <w:ind w:firstLine="420"/>
        <w:jc w:val="both"/>
      </w:pPr>
      <w:r>
        <w:rPr>
          <w:sz w:val="21"/>
        </w:rPr>
        <w:t>(9)</w:t>
      </w:r>
      <w:r>
        <w:rPr>
          <w:sz w:val="21"/>
        </w:rPr>
        <w:t>形状：枝叶丰满、大小适中、曲线协调。</w:t>
      </w:r>
    </w:p>
    <w:p>
      <w:pPr>
        <w:pStyle w:val="null3"/>
        <w:ind w:firstLine="420"/>
        <w:jc w:val="both"/>
      </w:pPr>
      <w:r>
        <w:rPr>
          <w:sz w:val="21"/>
        </w:rPr>
        <w:t>(10)</w:t>
      </w:r>
      <w:r>
        <w:rPr>
          <w:sz w:val="21"/>
        </w:rPr>
        <w:t>成熟度：适中、无未熟透、腐烂。</w:t>
      </w:r>
    </w:p>
    <w:p>
      <w:pPr>
        <w:pStyle w:val="null3"/>
        <w:ind w:firstLine="420"/>
        <w:jc w:val="both"/>
      </w:pPr>
      <w:r>
        <w:rPr>
          <w:sz w:val="21"/>
        </w:rPr>
        <w:t>(11)</w:t>
      </w:r>
      <w:r>
        <w:rPr>
          <w:sz w:val="21"/>
        </w:rPr>
        <w:t>污染：无污染、残留农药、运输造成的污染。</w:t>
      </w:r>
    </w:p>
    <w:p>
      <w:pPr>
        <w:pStyle w:val="null3"/>
        <w:ind w:firstLine="420"/>
        <w:jc w:val="both"/>
      </w:pPr>
      <w:r>
        <w:rPr>
          <w:sz w:val="21"/>
        </w:rPr>
        <w:t>(12)</w:t>
      </w:r>
      <w:r>
        <w:rPr>
          <w:sz w:val="21"/>
        </w:rPr>
        <w:t>有包装蔬菜：应完整、干净。</w:t>
      </w:r>
    </w:p>
    <w:p>
      <w:pPr>
        <w:pStyle w:val="null3"/>
        <w:ind w:firstLine="420"/>
        <w:jc w:val="both"/>
      </w:pPr>
      <w:r>
        <w:rPr>
          <w:sz w:val="21"/>
        </w:rPr>
        <w:t>(13)</w:t>
      </w:r>
      <w:r>
        <w:rPr>
          <w:sz w:val="21"/>
        </w:rPr>
        <w:t>叶菜类：挺实、颜色好、无过多黄叶、腐烂叶与多泥根，水分充足、无萎蔫、不成熟现象。</w:t>
      </w:r>
    </w:p>
    <w:p>
      <w:pPr>
        <w:pStyle w:val="null3"/>
        <w:ind w:firstLine="420"/>
        <w:jc w:val="both"/>
      </w:pPr>
      <w:r>
        <w:rPr>
          <w:sz w:val="21"/>
        </w:rPr>
        <w:t>(14)</w:t>
      </w:r>
      <w:r>
        <w:rPr>
          <w:sz w:val="21"/>
        </w:rPr>
        <w:t>瓜菜类：个大、成熟、新鲜、外皮无斑点、有新鲜绿秧、无软化、变质现象。</w:t>
      </w:r>
    </w:p>
    <w:p>
      <w:pPr>
        <w:pStyle w:val="null3"/>
        <w:ind w:firstLine="420"/>
        <w:jc w:val="both"/>
      </w:pPr>
      <w:r>
        <w:rPr>
          <w:sz w:val="21"/>
        </w:rPr>
        <w:t>(15)</w:t>
      </w:r>
      <w:r>
        <w:rPr>
          <w:sz w:val="21"/>
        </w:rPr>
        <w:t>根菜类：挺实、无软化、腐烂、带泥过多、色泽正常、形状正常、无生芽现象。</w:t>
      </w:r>
    </w:p>
    <w:p>
      <w:pPr>
        <w:pStyle w:val="null3"/>
        <w:ind w:firstLine="420"/>
        <w:jc w:val="both"/>
      </w:pPr>
      <w:r>
        <w:rPr>
          <w:sz w:val="21"/>
        </w:rPr>
        <w:t>(16)</w:t>
      </w:r>
      <w:r>
        <w:rPr>
          <w:sz w:val="21"/>
        </w:rPr>
        <w:t>茄果类等应果实整洁，成熟度适中，番茄花蒂不明显，无裂果及空洞现象，茄果不能有裂蒂及果皮变硬现象，无腐烂、畸形、异味，无明显机械伤。</w:t>
      </w:r>
    </w:p>
    <w:p>
      <w:pPr>
        <w:pStyle w:val="null3"/>
        <w:ind w:firstLine="420"/>
        <w:jc w:val="both"/>
      </w:pPr>
      <w:r>
        <w:rPr>
          <w:sz w:val="21"/>
        </w:rPr>
        <w:t>(17)</w:t>
      </w:r>
      <w:r>
        <w:rPr>
          <w:sz w:val="21"/>
        </w:rPr>
        <w:t>瓜果类形状、色泽一致，瓜条均匀，无疤点，无断裂，无腐烂、畸形、异味、明显机械伤，不带泥土。</w:t>
      </w:r>
    </w:p>
    <w:p>
      <w:pPr>
        <w:pStyle w:val="null3"/>
        <w:ind w:firstLine="420"/>
        <w:jc w:val="both"/>
      </w:pPr>
      <w:r>
        <w:rPr>
          <w:sz w:val="21"/>
        </w:rPr>
        <w:t>(18)</w:t>
      </w:r>
      <w:r>
        <w:rPr>
          <w:sz w:val="21"/>
        </w:rPr>
        <w:t>薯芋类应色泽一致、不带泥土、茎叶和须根，不干瘪、无腐烂、畸形、异味、明显机械伤，病虫害斑、马铃薯无发芽，皮不变绿。</w:t>
      </w:r>
    </w:p>
    <w:p>
      <w:pPr>
        <w:pStyle w:val="null3"/>
        <w:ind w:firstLine="420"/>
        <w:jc w:val="both"/>
      </w:pPr>
      <w:r>
        <w:rPr>
          <w:sz w:val="21"/>
        </w:rPr>
        <w:t>(19)</w:t>
      </w:r>
      <w:r>
        <w:rPr>
          <w:sz w:val="21"/>
        </w:rPr>
        <w:t>葱蒜类应不带老叶、枯叶，不带泥土，无腐烂、异味。</w:t>
      </w:r>
    </w:p>
    <w:p>
      <w:pPr>
        <w:pStyle w:val="null3"/>
        <w:ind w:firstLine="420"/>
        <w:jc w:val="both"/>
      </w:pPr>
      <w:r>
        <w:rPr>
          <w:sz w:val="21"/>
        </w:rPr>
        <w:t>(20)</w:t>
      </w:r>
      <w:r>
        <w:rPr>
          <w:sz w:val="21"/>
        </w:rPr>
        <w:t>豆类应形态完整，成熟度适中，无腐烂、畸形、异味，豆荚类新鲜、嫩、均匀，豆粒饱满，无发芽，不带泥土。</w:t>
      </w:r>
    </w:p>
    <w:p>
      <w:pPr>
        <w:pStyle w:val="null3"/>
        <w:ind w:firstLine="420"/>
        <w:jc w:val="both"/>
      </w:pPr>
      <w:r>
        <w:rPr>
          <w:sz w:val="21"/>
        </w:rPr>
        <w:t>5.</w:t>
      </w:r>
      <w:r>
        <w:rPr>
          <w:sz w:val="21"/>
        </w:rPr>
        <w:t>水果类：</w:t>
      </w:r>
    </w:p>
    <w:p>
      <w:pPr>
        <w:pStyle w:val="null3"/>
        <w:ind w:firstLine="420"/>
        <w:jc w:val="both"/>
      </w:pPr>
      <w:r>
        <w:rPr>
          <w:sz w:val="21"/>
        </w:rPr>
        <w:t>(1)</w:t>
      </w:r>
      <w:r>
        <w:rPr>
          <w:sz w:val="21"/>
        </w:rPr>
        <w:t>符合国家食品药品管理法规或标准，不得有腐烂和泥沙等现象。</w:t>
      </w:r>
    </w:p>
    <w:p>
      <w:pPr>
        <w:pStyle w:val="null3"/>
        <w:ind w:firstLine="420"/>
        <w:jc w:val="both"/>
      </w:pPr>
      <w:r>
        <w:rPr>
          <w:sz w:val="21"/>
        </w:rPr>
        <w:t>(2)</w:t>
      </w:r>
      <w:r>
        <w:rPr>
          <w:sz w:val="21"/>
        </w:rPr>
        <w:t>应保持较好的色泽和新鲜度。</w:t>
      </w:r>
    </w:p>
    <w:p>
      <w:pPr>
        <w:pStyle w:val="null3"/>
        <w:ind w:firstLine="420"/>
        <w:jc w:val="both"/>
      </w:pPr>
      <w:r>
        <w:rPr>
          <w:sz w:val="21"/>
        </w:rPr>
        <w:t>(3)</w:t>
      </w:r>
      <w:r>
        <w:rPr>
          <w:sz w:val="21"/>
        </w:rPr>
        <w:t>无公害、农药残留不得超标，提供农药残留检测证明。</w:t>
      </w:r>
    </w:p>
    <w:p>
      <w:pPr>
        <w:pStyle w:val="null3"/>
        <w:ind w:firstLine="420"/>
        <w:jc w:val="both"/>
      </w:pPr>
      <w:r>
        <w:rPr>
          <w:sz w:val="21"/>
        </w:rPr>
        <w:t>(4)</w:t>
      </w:r>
      <w:r>
        <w:rPr>
          <w:sz w:val="21"/>
        </w:rPr>
        <w:t>新鲜水分充足，无空壳，皱皮，干涩现象；色泽：新艳，光亮，无变色；硬度：饱满，充实，软硬适中；相同新鲜条件下无外力造成的伤害，如：挤伤、压伤、碰伤、切口，裂伤等；病虫害：无不良病虫害，表面，中间无虫卵遗留，无虫眼；形状：曲线协调，外形优美，果实硕大，无不良图案及异状；成熟度：适中，无过熟，未熟现象；污染：无污染残留农药。</w:t>
      </w:r>
    </w:p>
    <w:p>
      <w:pPr>
        <w:pStyle w:val="null3"/>
        <w:jc w:val="both"/>
      </w:pPr>
      <w:r>
        <w:rPr>
          <w:sz w:val="21"/>
          <w:b/>
        </w:rPr>
        <w:t>（</w:t>
      </w:r>
      <w:r>
        <w:rPr>
          <w:sz w:val="21"/>
          <w:b/>
        </w:rPr>
        <w:t>三</w:t>
      </w:r>
      <w:r>
        <w:rPr>
          <w:sz w:val="21"/>
          <w:b/>
        </w:rPr>
        <w:t>）</w:t>
      </w:r>
      <w:r>
        <w:rPr>
          <w:sz w:val="21"/>
          <w:b/>
        </w:rPr>
        <w:t>数量</w:t>
      </w:r>
      <w:r>
        <w:rPr>
          <w:sz w:val="21"/>
          <w:b/>
        </w:rPr>
        <w:t>要求</w:t>
      </w:r>
    </w:p>
    <w:p>
      <w:pPr>
        <w:pStyle w:val="null3"/>
        <w:ind w:firstLine="420"/>
        <w:jc w:val="both"/>
      </w:pPr>
      <w:r>
        <w:rPr>
          <w:sz w:val="21"/>
        </w:rPr>
        <w:t>乙方</w:t>
      </w:r>
      <w:r>
        <w:rPr>
          <w:sz w:val="21"/>
        </w:rPr>
        <w:t>应保证千克、克的准确性，以</w:t>
      </w:r>
      <w:r>
        <w:rPr>
          <w:sz w:val="21"/>
        </w:rPr>
        <w:t>甲方</w:t>
      </w:r>
      <w:r>
        <w:rPr>
          <w:sz w:val="21"/>
        </w:rPr>
        <w:t>的验收数量为准，</w:t>
      </w:r>
      <w:r>
        <w:rPr>
          <w:sz w:val="21"/>
        </w:rPr>
        <w:t>乙方</w:t>
      </w:r>
      <w:r>
        <w:rPr>
          <w:sz w:val="21"/>
        </w:rPr>
        <w:t>每次随货携带一式三联的送货清单，食材经双方验收后须签字确认；</w:t>
      </w:r>
      <w:r>
        <w:rPr>
          <w:sz w:val="21"/>
        </w:rPr>
        <w:t>甲方</w:t>
      </w:r>
      <w:r>
        <w:rPr>
          <w:sz w:val="21"/>
        </w:rPr>
        <w:t>持送货单与结算联，</w:t>
      </w:r>
      <w:r>
        <w:rPr>
          <w:sz w:val="21"/>
        </w:rPr>
        <w:t>乙方</w:t>
      </w:r>
      <w:r>
        <w:rPr>
          <w:sz w:val="21"/>
        </w:rPr>
        <w:t>持存根联，凭结算联作为货款结算的凭证。</w:t>
      </w:r>
    </w:p>
    <w:p>
      <w:pPr>
        <w:pStyle w:val="null3"/>
        <w:jc w:val="both"/>
      </w:pPr>
      <w:r>
        <w:rPr>
          <w:sz w:val="21"/>
          <w:b/>
        </w:rPr>
        <w:t>（四）</w:t>
      </w:r>
      <w:r>
        <w:rPr>
          <w:sz w:val="21"/>
          <w:b/>
        </w:rPr>
        <w:t>食材安全保障措施</w:t>
      </w:r>
    </w:p>
    <w:p>
      <w:pPr>
        <w:pStyle w:val="null3"/>
        <w:ind w:firstLine="420"/>
        <w:jc w:val="both"/>
      </w:pPr>
      <w:r>
        <w:rPr>
          <w:sz w:val="21"/>
        </w:rPr>
        <w:t>1</w:t>
      </w:r>
      <w:r>
        <w:rPr>
          <w:sz w:val="21"/>
        </w:rPr>
        <w:t>.</w:t>
      </w:r>
      <w:r>
        <w:rPr>
          <w:sz w:val="21"/>
        </w:rPr>
        <w:t>乙方</w:t>
      </w:r>
      <w:r>
        <w:rPr>
          <w:sz w:val="21"/>
        </w:rPr>
        <w:t>必须遵守国家规定的《中华人民共和国食品安全法》《中华人民共和国农产品质量安全法》等法律和行政法规的规定，提供的货品必须符合国家有关卫生标准，保质、保量、保鲜，严禁配送假冒、变质、过期的农副产品。不合格的货品，</w:t>
      </w:r>
      <w:r>
        <w:rPr>
          <w:sz w:val="21"/>
        </w:rPr>
        <w:t>乙方</w:t>
      </w:r>
      <w:r>
        <w:rPr>
          <w:sz w:val="21"/>
        </w:rPr>
        <w:t>必须包退包换。</w:t>
      </w:r>
    </w:p>
    <w:p>
      <w:pPr>
        <w:pStyle w:val="null3"/>
        <w:ind w:firstLine="420"/>
        <w:jc w:val="both"/>
      </w:pPr>
      <w:r>
        <w:rPr>
          <w:sz w:val="21"/>
        </w:rPr>
        <w:t>2</w:t>
      </w:r>
      <w:r>
        <w:rPr>
          <w:sz w:val="21"/>
        </w:rPr>
        <w:t>.</w:t>
      </w:r>
      <w:r>
        <w:rPr>
          <w:sz w:val="21"/>
        </w:rPr>
        <w:t>乙方</w:t>
      </w:r>
      <w:r>
        <w:rPr>
          <w:sz w:val="21"/>
        </w:rPr>
        <w:t>须对</w:t>
      </w:r>
      <w:r>
        <w:rPr>
          <w:sz w:val="21"/>
        </w:rPr>
        <w:t>甲方</w:t>
      </w:r>
      <w:r>
        <w:rPr>
          <w:sz w:val="21"/>
        </w:rPr>
        <w:t>购买的食材进行分类并用器具装载，不得混装，运输过程应采取相应的保鲜防护措施。</w:t>
      </w:r>
    </w:p>
    <w:p>
      <w:pPr>
        <w:pStyle w:val="null3"/>
        <w:ind w:firstLine="420"/>
        <w:jc w:val="both"/>
      </w:pPr>
      <w:r>
        <w:rPr>
          <w:sz w:val="21"/>
        </w:rPr>
        <w:t>3</w:t>
      </w:r>
      <w:r>
        <w:rPr>
          <w:sz w:val="21"/>
        </w:rPr>
        <w:t>.</w:t>
      </w:r>
      <w:r>
        <w:rPr>
          <w:sz w:val="21"/>
        </w:rPr>
        <w:t>如因</w:t>
      </w:r>
      <w:r>
        <w:rPr>
          <w:sz w:val="21"/>
        </w:rPr>
        <w:t>乙方</w:t>
      </w:r>
      <w:r>
        <w:rPr>
          <w:sz w:val="21"/>
        </w:rPr>
        <w:t>所送的食材引起食用人的身体不适、发生食物中毒等问题，经镇级或以上质量检验部门确定后为</w:t>
      </w:r>
      <w:r>
        <w:rPr>
          <w:sz w:val="21"/>
        </w:rPr>
        <w:t>乙方</w:t>
      </w:r>
      <w:r>
        <w:rPr>
          <w:sz w:val="21"/>
        </w:rPr>
        <w:t>责任的，由</w:t>
      </w:r>
      <w:r>
        <w:rPr>
          <w:sz w:val="21"/>
        </w:rPr>
        <w:t>乙方</w:t>
      </w:r>
      <w:r>
        <w:rPr>
          <w:sz w:val="21"/>
        </w:rPr>
        <w:t>承担全部经济赔偿（医药费等）与承担相应的民事及刑事法律责任及放弃先诉抗辩权，</w:t>
      </w:r>
      <w:r>
        <w:rPr>
          <w:sz w:val="21"/>
        </w:rPr>
        <w:t>甲方</w:t>
      </w:r>
      <w:r>
        <w:rPr>
          <w:sz w:val="21"/>
        </w:rPr>
        <w:t>有权</w:t>
      </w:r>
      <w:r>
        <w:rPr>
          <w:sz w:val="21"/>
        </w:rPr>
        <w:t>终止合同</w:t>
      </w:r>
      <w:r>
        <w:rPr>
          <w:sz w:val="21"/>
        </w:rPr>
        <w:t>并追究其责任</w:t>
      </w:r>
      <w:r>
        <w:rPr>
          <w:sz w:val="21"/>
        </w:rPr>
        <w:t>。</w:t>
      </w:r>
    </w:p>
    <w:p>
      <w:pPr>
        <w:pStyle w:val="null3"/>
        <w:ind w:firstLine="420"/>
        <w:jc w:val="both"/>
      </w:pPr>
      <w:r>
        <w:rPr>
          <w:sz w:val="21"/>
        </w:rPr>
        <w:t>4</w:t>
      </w:r>
      <w:r>
        <w:rPr>
          <w:sz w:val="21"/>
        </w:rPr>
        <w:t>.</w:t>
      </w:r>
      <w:r>
        <w:rPr>
          <w:sz w:val="21"/>
        </w:rPr>
        <w:t>乙方</w:t>
      </w:r>
      <w:r>
        <w:rPr>
          <w:sz w:val="21"/>
        </w:rPr>
        <w:t>应充分理解并认真遵循本招标文件的要求，所提供的货物必须满足招标文件要求。</w:t>
      </w:r>
      <w:r>
        <w:rPr>
          <w:sz w:val="21"/>
        </w:rPr>
        <w:t>乙方</w:t>
      </w:r>
      <w:r>
        <w:rPr>
          <w:sz w:val="21"/>
        </w:rPr>
        <w:t>应保证供应的货品均为正规生产</w:t>
      </w:r>
      <w:r>
        <w:rPr>
          <w:sz w:val="21"/>
        </w:rPr>
        <w:t>、</w:t>
      </w:r>
      <w:r>
        <w:rPr>
          <w:sz w:val="21"/>
        </w:rPr>
        <w:t>检验合格、无毒、无辐射、无侵权货品，符合国家有关卫生、质量、包装和保质标准，保质期超过</w:t>
      </w:r>
      <w:r>
        <w:rPr>
          <w:sz w:val="21"/>
        </w:rPr>
        <w:t>15日的，其剩余保质期不得少于标注保质期的60%。保质期低于或等于15日的，</w:t>
      </w:r>
      <w:r>
        <w:rPr>
          <w:sz w:val="21"/>
        </w:rPr>
        <w:t>乙方</w:t>
      </w:r>
      <w:r>
        <w:rPr>
          <w:sz w:val="21"/>
        </w:rPr>
        <w:t>拟提供货品必须为送货当日生产或制作的货品。</w:t>
      </w:r>
    </w:p>
    <w:p>
      <w:pPr>
        <w:pStyle w:val="null3"/>
        <w:ind w:firstLine="420"/>
        <w:jc w:val="both"/>
      </w:pPr>
      <w:r>
        <w:rPr>
          <w:sz w:val="21"/>
        </w:rPr>
        <w:t>5.</w:t>
      </w:r>
      <w:r>
        <w:rPr>
          <w:sz w:val="21"/>
        </w:rPr>
        <w:t>货物有包装的，货物的包装必须完整清洁（无损、无污、无皱），</w:t>
      </w:r>
      <w:r>
        <w:rPr>
          <w:sz w:val="21"/>
        </w:rPr>
        <w:t>甲方</w:t>
      </w:r>
      <w:r>
        <w:rPr>
          <w:sz w:val="21"/>
        </w:rPr>
        <w:t>有权拒收包装不整齐、已拆封的商品。包装与标志要求</w:t>
      </w:r>
      <w:r>
        <w:rPr>
          <w:sz w:val="21"/>
        </w:rPr>
        <w:t>：</w:t>
      </w:r>
    </w:p>
    <w:p>
      <w:pPr>
        <w:pStyle w:val="null3"/>
        <w:ind w:firstLine="420"/>
        <w:jc w:val="both"/>
      </w:pPr>
      <w:r>
        <w:rPr>
          <w:sz w:val="21"/>
        </w:rPr>
        <w:t>（</w:t>
      </w:r>
      <w:r>
        <w:rPr>
          <w:sz w:val="21"/>
        </w:rPr>
        <w:t>1）包装：容器（框、箱、袋）要求清洁、干燥、牢固、透气，无污染、无异味、无霉变现象；</w:t>
      </w:r>
    </w:p>
    <w:p>
      <w:pPr>
        <w:pStyle w:val="null3"/>
        <w:ind w:firstLine="420"/>
        <w:jc w:val="both"/>
      </w:pPr>
      <w:r>
        <w:rPr>
          <w:sz w:val="21"/>
        </w:rPr>
        <w:t>（</w:t>
      </w:r>
      <w:r>
        <w:rPr>
          <w:sz w:val="21"/>
        </w:rPr>
        <w:t>2）标志：每件包装需按《农产品包装和标识管理办法》贴标签，并标明产地、品种、净含量、生产单位及地址和采收日期。</w:t>
      </w:r>
    </w:p>
    <w:p>
      <w:pPr>
        <w:pStyle w:val="null3"/>
        <w:ind w:firstLine="420"/>
        <w:jc w:val="both"/>
      </w:pPr>
      <w:r>
        <w:rPr>
          <w:sz w:val="21"/>
        </w:rPr>
        <w:t>6.</w:t>
      </w:r>
      <w:r>
        <w:rPr>
          <w:sz w:val="21"/>
        </w:rPr>
        <w:t>甲方</w:t>
      </w:r>
      <w:r>
        <w:rPr>
          <w:sz w:val="21"/>
        </w:rPr>
        <w:t>发现商品出现损坏（包括表面损坏），或出现水渍、串味、受潮等导致货物性质改变的，</w:t>
      </w:r>
      <w:r>
        <w:rPr>
          <w:sz w:val="21"/>
        </w:rPr>
        <w:t>乙方</w:t>
      </w:r>
      <w:r>
        <w:rPr>
          <w:sz w:val="21"/>
        </w:rPr>
        <w:t>必须无条件退货或更换商品。</w:t>
      </w:r>
    </w:p>
    <w:p>
      <w:pPr>
        <w:pStyle w:val="null3"/>
        <w:ind w:firstLine="420"/>
        <w:jc w:val="both"/>
      </w:pPr>
      <w:r>
        <w:rPr>
          <w:sz w:val="21"/>
        </w:rPr>
        <w:t>7.</w:t>
      </w:r>
      <w:r>
        <w:rPr>
          <w:sz w:val="21"/>
        </w:rPr>
        <w:t>乙方</w:t>
      </w:r>
      <w:r>
        <w:rPr>
          <w:sz w:val="21"/>
        </w:rPr>
        <w:t>提供过期、变质的、有毒食材的，一经发现，除按</w:t>
      </w:r>
      <w:r>
        <w:rPr>
          <w:sz w:val="21"/>
        </w:rPr>
        <w:t>甲方</w:t>
      </w:r>
      <w:r>
        <w:rPr>
          <w:sz w:val="21"/>
        </w:rPr>
        <w:t>要求无条件退货或换货外，还将受到如下处罚：</w:t>
      </w:r>
    </w:p>
    <w:p>
      <w:pPr>
        <w:pStyle w:val="null3"/>
        <w:ind w:firstLine="420"/>
        <w:jc w:val="both"/>
      </w:pPr>
      <w:r>
        <w:rPr>
          <w:sz w:val="21"/>
        </w:rPr>
        <w:t>（</w:t>
      </w:r>
      <w:r>
        <w:rPr>
          <w:sz w:val="21"/>
        </w:rPr>
        <w:t>1）</w:t>
      </w:r>
      <w:r>
        <w:rPr>
          <w:sz w:val="21"/>
        </w:rPr>
        <w:t>乙方</w:t>
      </w:r>
      <w:r>
        <w:rPr>
          <w:sz w:val="21"/>
        </w:rPr>
        <w:t>提供过期、变质食材的，</w:t>
      </w:r>
      <w:r>
        <w:rPr>
          <w:sz w:val="21"/>
        </w:rPr>
        <w:t>甲方</w:t>
      </w:r>
      <w:r>
        <w:rPr>
          <w:sz w:val="21"/>
        </w:rPr>
        <w:t>有权要求无条件退货或换货，</w:t>
      </w:r>
      <w:r>
        <w:rPr>
          <w:sz w:val="21"/>
        </w:rPr>
        <w:t>乙方</w:t>
      </w:r>
      <w:r>
        <w:rPr>
          <w:sz w:val="21"/>
        </w:rPr>
        <w:t>将被处以当次供应食材货款</w:t>
      </w:r>
      <w:r>
        <w:rPr>
          <w:sz w:val="21"/>
        </w:rPr>
        <w:t>2倍的罚款，罚款由供货结算款内扣除。如提供过期、变质食材的累计达三次，</w:t>
      </w:r>
      <w:r>
        <w:rPr>
          <w:sz w:val="21"/>
        </w:rPr>
        <w:t>甲方</w:t>
      </w:r>
      <w:r>
        <w:rPr>
          <w:sz w:val="21"/>
        </w:rPr>
        <w:t>有权单方终止合同，并要求</w:t>
      </w:r>
      <w:r>
        <w:rPr>
          <w:sz w:val="21"/>
        </w:rPr>
        <w:t>乙方</w:t>
      </w:r>
      <w:r>
        <w:rPr>
          <w:sz w:val="21"/>
        </w:rPr>
        <w:t>进行任何赔偿。</w:t>
      </w:r>
    </w:p>
    <w:p>
      <w:pPr>
        <w:pStyle w:val="null3"/>
        <w:ind w:firstLine="420"/>
        <w:jc w:val="both"/>
      </w:pPr>
      <w:r>
        <w:rPr>
          <w:sz w:val="21"/>
        </w:rPr>
        <w:t>8.</w:t>
      </w:r>
      <w:r>
        <w:rPr>
          <w:sz w:val="21"/>
        </w:rPr>
        <w:t>乙方</w:t>
      </w:r>
      <w:r>
        <w:rPr>
          <w:sz w:val="21"/>
        </w:rPr>
        <w:t>应做好货物的安全管理工作。</w:t>
      </w:r>
    </w:p>
    <w:p>
      <w:pPr>
        <w:pStyle w:val="null3"/>
        <w:ind w:firstLine="420"/>
        <w:jc w:val="both"/>
      </w:pPr>
      <w:r>
        <w:rPr>
          <w:sz w:val="21"/>
        </w:rPr>
        <w:t>9.</w:t>
      </w:r>
      <w:r>
        <w:rPr>
          <w:sz w:val="21"/>
        </w:rPr>
        <w:t>食材配送管理必须建立出入库台账，做到票据溯源，且每</w:t>
      </w:r>
      <w:r>
        <w:rPr>
          <w:sz w:val="21"/>
        </w:rPr>
        <w:t>2个月须按照</w:t>
      </w:r>
      <w:r>
        <w:rPr>
          <w:sz w:val="21"/>
        </w:rPr>
        <w:t>甲方</w:t>
      </w:r>
      <w:r>
        <w:rPr>
          <w:sz w:val="21"/>
        </w:rPr>
        <w:t>要求整理报表，食材需提供第三方的检测报告。</w:t>
      </w:r>
    </w:p>
    <w:p>
      <w:pPr>
        <w:pStyle w:val="null3"/>
        <w:jc w:val="both"/>
      </w:pPr>
      <w:r>
        <w:rPr>
          <w:sz w:val="21"/>
          <w:b/>
        </w:rPr>
        <w:t>（</w:t>
      </w:r>
      <w:r>
        <w:rPr>
          <w:sz w:val="21"/>
          <w:b/>
        </w:rPr>
        <w:t>五</w:t>
      </w:r>
      <w:r>
        <w:rPr>
          <w:sz w:val="21"/>
          <w:b/>
        </w:rPr>
        <w:t>）</w:t>
      </w:r>
      <w:r>
        <w:rPr>
          <w:sz w:val="21"/>
          <w:b/>
        </w:rPr>
        <w:t>订货、交货及运输要求</w:t>
      </w:r>
    </w:p>
    <w:p>
      <w:pPr>
        <w:pStyle w:val="null3"/>
        <w:ind w:firstLine="420"/>
        <w:jc w:val="both"/>
      </w:pPr>
      <w:r>
        <w:rPr>
          <w:sz w:val="21"/>
        </w:rPr>
        <w:t>1</w:t>
      </w:r>
      <w:r>
        <w:rPr>
          <w:sz w:val="21"/>
        </w:rPr>
        <w:t>.</w:t>
      </w:r>
      <w:r>
        <w:rPr>
          <w:sz w:val="21"/>
        </w:rPr>
        <w:t>乙方</w:t>
      </w:r>
      <w:r>
        <w:rPr>
          <w:sz w:val="21"/>
        </w:rPr>
        <w:t>必须负责货物的运输、质量检测等工作。所供货物每月随机抽样送检一次，送检费用由</w:t>
      </w:r>
      <w:r>
        <w:rPr>
          <w:sz w:val="21"/>
        </w:rPr>
        <w:t>乙方</w:t>
      </w:r>
      <w:r>
        <w:rPr>
          <w:sz w:val="21"/>
        </w:rPr>
        <w:t>负责。</w:t>
      </w:r>
    </w:p>
    <w:p>
      <w:pPr>
        <w:pStyle w:val="null3"/>
        <w:ind w:firstLine="420"/>
        <w:jc w:val="both"/>
      </w:pPr>
      <w:r>
        <w:rPr>
          <w:sz w:val="21"/>
        </w:rPr>
        <w:t>2</w:t>
      </w:r>
      <w:r>
        <w:rPr>
          <w:sz w:val="21"/>
        </w:rPr>
        <w:t>.</w:t>
      </w:r>
      <w:r>
        <w:rPr>
          <w:sz w:val="21"/>
        </w:rPr>
        <w:t>甲方</w:t>
      </w:r>
      <w:r>
        <w:rPr>
          <w:sz w:val="21"/>
        </w:rPr>
        <w:t>向</w:t>
      </w:r>
      <w:r>
        <w:rPr>
          <w:sz w:val="21"/>
        </w:rPr>
        <w:t>乙方</w:t>
      </w:r>
      <w:r>
        <w:rPr>
          <w:sz w:val="21"/>
        </w:rPr>
        <w:t>订购的</w:t>
      </w:r>
      <w:r>
        <w:rPr>
          <w:sz w:val="21"/>
        </w:rPr>
        <w:t>货物</w:t>
      </w:r>
      <w:r>
        <w:rPr>
          <w:sz w:val="21"/>
        </w:rPr>
        <w:t>，应在前一天的</w:t>
      </w:r>
      <w:r>
        <w:rPr>
          <w:sz w:val="21"/>
        </w:rPr>
        <w:t>18:00</w:t>
      </w:r>
      <w:r>
        <w:rPr>
          <w:sz w:val="21"/>
        </w:rPr>
        <w:t>之前，以电话、传真或电子邮件或微信等方式下单，订单内容应说明清楚品名、数量、规格、质量和餐次等要求。</w:t>
      </w:r>
    </w:p>
    <w:p>
      <w:pPr>
        <w:pStyle w:val="null3"/>
        <w:ind w:firstLine="420"/>
        <w:jc w:val="both"/>
      </w:pPr>
      <w:r>
        <w:rPr>
          <w:sz w:val="21"/>
        </w:rPr>
        <w:t>3</w:t>
      </w:r>
      <w:r>
        <w:rPr>
          <w:sz w:val="21"/>
        </w:rPr>
        <w:t>.</w:t>
      </w:r>
      <w:r>
        <w:rPr>
          <w:sz w:val="21"/>
        </w:rPr>
        <w:t>乙方</w:t>
      </w:r>
      <w:r>
        <w:rPr>
          <w:sz w:val="21"/>
        </w:rPr>
        <w:t>应保证每天早上</w:t>
      </w:r>
      <w:r>
        <w:rPr>
          <w:sz w:val="21"/>
        </w:rPr>
        <w:t>6:00之前将</w:t>
      </w:r>
      <w:r>
        <w:rPr>
          <w:sz w:val="21"/>
        </w:rPr>
        <w:t>甲方</w:t>
      </w:r>
      <w:r>
        <w:rPr>
          <w:sz w:val="21"/>
        </w:rPr>
        <w:t>所订的货物按照约定时间送至</w:t>
      </w:r>
      <w:r>
        <w:rPr>
          <w:sz w:val="21"/>
        </w:rPr>
        <w:t>甲方</w:t>
      </w:r>
      <w:r>
        <w:rPr>
          <w:sz w:val="21"/>
        </w:rPr>
        <w:t>指定地方，运输车辆内外必须清洁干净，无污渍，无异味。</w:t>
      </w:r>
    </w:p>
    <w:p>
      <w:pPr>
        <w:pStyle w:val="null3"/>
        <w:ind w:firstLine="420"/>
        <w:jc w:val="both"/>
      </w:pPr>
      <w:r>
        <w:rPr>
          <w:sz w:val="21"/>
        </w:rPr>
        <w:t>4</w:t>
      </w:r>
      <w:r>
        <w:rPr>
          <w:sz w:val="21"/>
        </w:rPr>
        <w:t>.</w:t>
      </w:r>
      <w:r>
        <w:rPr>
          <w:sz w:val="21"/>
        </w:rPr>
        <w:t>乙方</w:t>
      </w:r>
      <w:r>
        <w:rPr>
          <w:sz w:val="21"/>
        </w:rPr>
        <w:t>在发货前，应对货品的外观质量、规格、数量等进行准确和全面的检验。</w:t>
      </w:r>
    </w:p>
    <w:p>
      <w:pPr>
        <w:pStyle w:val="null3"/>
        <w:ind w:firstLine="420"/>
        <w:jc w:val="both"/>
      </w:pPr>
      <w:r>
        <w:rPr>
          <w:sz w:val="21"/>
        </w:rPr>
        <w:t>5</w:t>
      </w:r>
      <w:r>
        <w:rPr>
          <w:sz w:val="21"/>
        </w:rPr>
        <w:t>.</w:t>
      </w:r>
      <w:r>
        <w:rPr>
          <w:sz w:val="21"/>
        </w:rPr>
        <w:t>乙方</w:t>
      </w:r>
      <w:r>
        <w:rPr>
          <w:sz w:val="21"/>
        </w:rPr>
        <w:t>的送货单必须详细注明商品的品牌、品种、单价、数量、送货单不得涂改。标记不清的，</w:t>
      </w:r>
      <w:r>
        <w:rPr>
          <w:sz w:val="21"/>
        </w:rPr>
        <w:t>甲方</w:t>
      </w:r>
      <w:r>
        <w:rPr>
          <w:sz w:val="21"/>
        </w:rPr>
        <w:t>将拒绝签收。结算期末</w:t>
      </w:r>
      <w:r>
        <w:rPr>
          <w:sz w:val="21"/>
        </w:rPr>
        <w:t>乙方</w:t>
      </w:r>
      <w:r>
        <w:rPr>
          <w:sz w:val="21"/>
        </w:rPr>
        <w:t>还应提供送货清单供</w:t>
      </w:r>
      <w:r>
        <w:rPr>
          <w:sz w:val="21"/>
        </w:rPr>
        <w:t>甲方</w:t>
      </w:r>
      <w:r>
        <w:rPr>
          <w:sz w:val="21"/>
        </w:rPr>
        <w:t>结算。</w:t>
      </w:r>
    </w:p>
    <w:p>
      <w:pPr>
        <w:pStyle w:val="null3"/>
        <w:ind w:firstLine="420"/>
        <w:jc w:val="both"/>
      </w:pPr>
      <w:r>
        <w:rPr>
          <w:sz w:val="21"/>
        </w:rPr>
        <w:t>6.</w:t>
      </w:r>
      <w:r>
        <w:rPr>
          <w:sz w:val="21"/>
        </w:rPr>
        <w:t>食品运输必须采用符合卫生标准的外包装和运载工具，并且要保持清洁和定期消毒。运输车厢的内仓，包括地面、墙面和顶，应使用抗腐蚀、防潮，易清洁消毒的材料。车厢内无不良气味、异味。冷藏、冷冻食品必须用专用冷藏、冷冻载具运输，应当有必要的保温设备并在整个运输过程中保持安全的冷藏、冷冻温度。特别是对于长途运输的食品，保证食品在运输全过程处于合适的温度范围。整个运输过程应科学合理，运输车辆应定期清洁，保持性能稳定，符合规定的温度要求，使运输食品处于恒定的环境中。送货车辆实行一小时配送圈运作，目的地在一小时内的用保温车配送，一小时以外的用制冷车配送，保证冷冻肉中心温度控制在</w:t>
      </w:r>
      <w:r>
        <w:rPr>
          <w:sz w:val="21"/>
        </w:rPr>
        <w:t>-18℃左右，保证运输过程冷链不中断。商品到达目的地时外包装箱干爽，无软化现象。需冷藏保鲜的食品，用冷藏车配送，保证温度控制在-2至7℃的范围之内，保证运输过程冷链不中断。</w:t>
      </w:r>
    </w:p>
    <w:p>
      <w:pPr>
        <w:pStyle w:val="null3"/>
        <w:ind w:firstLine="420"/>
        <w:jc w:val="both"/>
      </w:pPr>
      <w:r>
        <w:rPr>
          <w:sz w:val="21"/>
        </w:rPr>
        <w:t>7.</w:t>
      </w:r>
      <w:r>
        <w:rPr>
          <w:sz w:val="21"/>
        </w:rPr>
        <w:t>送货车辆应保持清洁；食品堆放科学合理，避免造成食品的交叉污染；如对温度有要求的食品应确定食品的温度，记录送货车辆温度，并记录存档。在配送卸货环节中应保证冷藏食品脱离冷链时间不得超过</w:t>
      </w:r>
      <w:r>
        <w:rPr>
          <w:sz w:val="21"/>
        </w:rPr>
        <w:t>20分钟，冷冻食品脱离冷链时间不得超过30分钟。</w:t>
      </w:r>
    </w:p>
    <w:p>
      <w:pPr>
        <w:pStyle w:val="null3"/>
        <w:ind w:firstLine="420"/>
        <w:jc w:val="both"/>
      </w:pPr>
      <w:r>
        <w:rPr>
          <w:sz w:val="21"/>
        </w:rPr>
        <w:t>8</w:t>
      </w:r>
      <w:r>
        <w:rPr>
          <w:sz w:val="21"/>
        </w:rPr>
        <w:t>.</w:t>
      </w:r>
      <w:r>
        <w:rPr>
          <w:sz w:val="21"/>
        </w:rPr>
        <w:t>每次送货，</w:t>
      </w:r>
      <w:r>
        <w:rPr>
          <w:sz w:val="21"/>
        </w:rPr>
        <w:t>乙方</w:t>
      </w:r>
      <w:r>
        <w:rPr>
          <w:sz w:val="21"/>
        </w:rPr>
        <w:t>须安排不少于</w:t>
      </w:r>
      <w:r>
        <w:rPr>
          <w:sz w:val="21"/>
        </w:rPr>
        <w:t>1</w:t>
      </w:r>
      <w:r>
        <w:rPr>
          <w:sz w:val="21"/>
        </w:rPr>
        <w:t>个专职送货员及不少于</w:t>
      </w:r>
      <w:r>
        <w:rPr>
          <w:sz w:val="21"/>
        </w:rPr>
        <w:t>1辆专车负责送货。负责货物的运输、过秤，并协助</w:t>
      </w:r>
      <w:r>
        <w:rPr>
          <w:sz w:val="21"/>
        </w:rPr>
        <w:t>甲方</w:t>
      </w:r>
      <w:r>
        <w:rPr>
          <w:sz w:val="21"/>
        </w:rPr>
        <w:t>验收货物，货物的品种和重量以</w:t>
      </w:r>
      <w:r>
        <w:rPr>
          <w:sz w:val="21"/>
        </w:rPr>
        <w:t>甲方</w:t>
      </w:r>
      <w:r>
        <w:rPr>
          <w:sz w:val="21"/>
        </w:rPr>
        <w:t>验收的结果为准。指定的送货专员须穿着便于辨认的工衣和佩戴胸卡，送货专员在办公区活动必须严格遵守</w:t>
      </w:r>
      <w:r>
        <w:rPr>
          <w:sz w:val="21"/>
        </w:rPr>
        <w:t>甲方</w:t>
      </w:r>
      <w:r>
        <w:rPr>
          <w:sz w:val="21"/>
        </w:rPr>
        <w:t>各项规章制度，不得做出有损</w:t>
      </w:r>
      <w:r>
        <w:rPr>
          <w:sz w:val="21"/>
        </w:rPr>
        <w:t>甲方</w:t>
      </w:r>
      <w:r>
        <w:rPr>
          <w:sz w:val="21"/>
        </w:rPr>
        <w:t>形象和利益的事情。</w:t>
      </w:r>
    </w:p>
    <w:p>
      <w:pPr>
        <w:pStyle w:val="null3"/>
        <w:ind w:firstLine="420"/>
        <w:jc w:val="both"/>
      </w:pPr>
      <w:r>
        <w:rPr>
          <w:sz w:val="21"/>
        </w:rPr>
        <w:t>9</w:t>
      </w:r>
      <w:r>
        <w:rPr>
          <w:sz w:val="21"/>
        </w:rPr>
        <w:t>.</w:t>
      </w:r>
      <w:r>
        <w:rPr>
          <w:sz w:val="21"/>
        </w:rPr>
        <w:t>乙方</w:t>
      </w:r>
      <w:r>
        <w:rPr>
          <w:sz w:val="21"/>
        </w:rPr>
        <w:t>应设专人服务、跟踪、对账、快速处理突发事件。对送货过程中出现货不对板或达不到订单注明质量要求的品种，以及</w:t>
      </w:r>
      <w:r>
        <w:rPr>
          <w:sz w:val="21"/>
        </w:rPr>
        <w:t>甲方</w:t>
      </w:r>
      <w:r>
        <w:rPr>
          <w:sz w:val="21"/>
        </w:rPr>
        <w:t>根据就餐需要临时加补的品种，</w:t>
      </w:r>
      <w:r>
        <w:rPr>
          <w:sz w:val="21"/>
        </w:rPr>
        <w:t>乙方</w:t>
      </w:r>
      <w:r>
        <w:rPr>
          <w:sz w:val="21"/>
        </w:rPr>
        <w:t>应在</w:t>
      </w:r>
      <w:r>
        <w:rPr>
          <w:sz w:val="21"/>
        </w:rPr>
        <w:t>甲方</w:t>
      </w:r>
      <w:r>
        <w:rPr>
          <w:sz w:val="21"/>
        </w:rPr>
        <w:t>指定的时间补送到位，保证</w:t>
      </w:r>
      <w:r>
        <w:rPr>
          <w:sz w:val="21"/>
        </w:rPr>
        <w:t>甲方</w:t>
      </w:r>
      <w:r>
        <w:rPr>
          <w:sz w:val="21"/>
        </w:rPr>
        <w:t>的正常就餐时间。</w:t>
      </w:r>
    </w:p>
    <w:p>
      <w:pPr>
        <w:pStyle w:val="null3"/>
        <w:ind w:firstLine="420"/>
        <w:jc w:val="both"/>
      </w:pPr>
      <w:r>
        <w:rPr>
          <w:sz w:val="21"/>
        </w:rPr>
        <w:t>10</w:t>
      </w:r>
      <w:r>
        <w:rPr>
          <w:sz w:val="21"/>
        </w:rPr>
        <w:t>.</w:t>
      </w:r>
      <w:r>
        <w:rPr>
          <w:sz w:val="21"/>
        </w:rPr>
        <w:t>产品储存及原材料配备要求</w:t>
      </w:r>
      <w:r>
        <w:rPr>
          <w:sz w:val="21"/>
        </w:rPr>
        <w:t>，</w:t>
      </w:r>
      <w:r>
        <w:rPr>
          <w:sz w:val="21"/>
        </w:rPr>
        <w:t>乙方</w:t>
      </w:r>
      <w:r>
        <w:rPr>
          <w:sz w:val="21"/>
        </w:rPr>
        <w:t>负责货品的仓储，</w:t>
      </w:r>
      <w:r>
        <w:rPr>
          <w:sz w:val="21"/>
        </w:rPr>
        <w:t>甲方</w:t>
      </w:r>
      <w:r>
        <w:rPr>
          <w:sz w:val="21"/>
        </w:rPr>
        <w:t>不提供仓库</w:t>
      </w:r>
    </w:p>
    <w:p>
      <w:pPr>
        <w:pStyle w:val="null3"/>
        <w:ind w:firstLine="420"/>
        <w:jc w:val="both"/>
      </w:pPr>
      <w:r>
        <w:rPr>
          <w:sz w:val="21"/>
        </w:rPr>
        <w:t>（</w:t>
      </w:r>
      <w:r>
        <w:rPr>
          <w:sz w:val="21"/>
        </w:rPr>
        <w:t>1）</w:t>
      </w:r>
      <w:r>
        <w:rPr>
          <w:sz w:val="21"/>
        </w:rPr>
        <w:t>乙方</w:t>
      </w:r>
      <w:r>
        <w:rPr>
          <w:sz w:val="21"/>
        </w:rPr>
        <w:t>应做好产品储存方案及原料配备；</w:t>
      </w:r>
    </w:p>
    <w:p>
      <w:pPr>
        <w:pStyle w:val="null3"/>
        <w:ind w:firstLine="420"/>
        <w:jc w:val="both"/>
      </w:pPr>
      <w:r>
        <w:rPr>
          <w:sz w:val="21"/>
        </w:rPr>
        <w:t>（</w:t>
      </w:r>
      <w:r>
        <w:rPr>
          <w:sz w:val="21"/>
        </w:rPr>
        <w:t>2）</w:t>
      </w:r>
      <w:r>
        <w:rPr>
          <w:sz w:val="21"/>
        </w:rPr>
        <w:t>乙方</w:t>
      </w:r>
      <w:r>
        <w:rPr>
          <w:sz w:val="21"/>
        </w:rPr>
        <w:t>应具备安全、无害的贮存场所、容器、工具和设备，并保持清洁；</w:t>
      </w:r>
    </w:p>
    <w:p>
      <w:pPr>
        <w:pStyle w:val="null3"/>
        <w:ind w:firstLine="420"/>
        <w:jc w:val="both"/>
      </w:pPr>
      <w:r>
        <w:rPr>
          <w:sz w:val="21"/>
        </w:rPr>
        <w:t>（</w:t>
      </w:r>
      <w:r>
        <w:rPr>
          <w:sz w:val="21"/>
        </w:rPr>
        <w:t>3）</w:t>
      </w:r>
      <w:r>
        <w:rPr>
          <w:sz w:val="21"/>
        </w:rPr>
        <w:t>乙方</w:t>
      </w:r>
      <w:r>
        <w:rPr>
          <w:sz w:val="21"/>
        </w:rPr>
        <w:t>要确保产品质量，保持食材原材料在储存期间的使用价值。</w:t>
      </w:r>
    </w:p>
    <w:p>
      <w:pPr>
        <w:pStyle w:val="null3"/>
        <w:ind w:firstLine="420"/>
        <w:jc w:val="both"/>
      </w:pPr>
      <w:r>
        <w:rPr>
          <w:sz w:val="21"/>
        </w:rPr>
        <w:t>11.</w:t>
      </w:r>
      <w:r>
        <w:rPr>
          <w:sz w:val="21"/>
        </w:rPr>
        <w:t>乙方</w:t>
      </w:r>
      <w:r>
        <w:rPr>
          <w:sz w:val="21"/>
        </w:rPr>
        <w:t>运送货物时须对场地内的设备、设施有良好保护措施，若</w:t>
      </w:r>
      <w:r>
        <w:rPr>
          <w:sz w:val="21"/>
        </w:rPr>
        <w:t>乙方</w:t>
      </w:r>
      <w:r>
        <w:rPr>
          <w:sz w:val="21"/>
        </w:rPr>
        <w:t>在配送过程中损坏</w:t>
      </w:r>
      <w:r>
        <w:rPr>
          <w:sz w:val="21"/>
        </w:rPr>
        <w:t>甲方</w:t>
      </w:r>
      <w:r>
        <w:rPr>
          <w:sz w:val="21"/>
        </w:rPr>
        <w:t>的物品，</w:t>
      </w:r>
      <w:r>
        <w:rPr>
          <w:sz w:val="21"/>
        </w:rPr>
        <w:t>乙方</w:t>
      </w:r>
      <w:r>
        <w:rPr>
          <w:sz w:val="21"/>
        </w:rPr>
        <w:t>应照价赔偿。</w:t>
      </w:r>
    </w:p>
    <w:p>
      <w:pPr>
        <w:pStyle w:val="null3"/>
        <w:ind w:firstLine="420"/>
        <w:jc w:val="both"/>
      </w:pPr>
      <w:r>
        <w:rPr>
          <w:sz w:val="21"/>
        </w:rPr>
        <w:t>12.</w:t>
      </w:r>
      <w:r>
        <w:rPr>
          <w:sz w:val="21"/>
        </w:rPr>
        <w:t>乙方</w:t>
      </w:r>
      <w:r>
        <w:rPr>
          <w:sz w:val="21"/>
        </w:rPr>
        <w:t>须承诺遇台风、暴雨等意外造成停课的，所有已订食材须无条件接受退回。</w:t>
      </w:r>
    </w:p>
    <w:p>
      <w:pPr>
        <w:pStyle w:val="null3"/>
        <w:ind w:firstLine="420"/>
        <w:jc w:val="both"/>
      </w:pPr>
      <w:r>
        <w:rPr>
          <w:sz w:val="21"/>
        </w:rPr>
        <w:t>13.</w:t>
      </w:r>
      <w:r>
        <w:rPr>
          <w:sz w:val="21"/>
        </w:rPr>
        <w:t>乙方</w:t>
      </w:r>
      <w:r>
        <w:rPr>
          <w:sz w:val="21"/>
        </w:rPr>
        <w:t>应当根据</w:t>
      </w:r>
      <w:r>
        <w:rPr>
          <w:sz w:val="21"/>
        </w:rPr>
        <w:t>甲方</w:t>
      </w:r>
      <w:r>
        <w:rPr>
          <w:sz w:val="21"/>
        </w:rPr>
        <w:t>实际情况，按照与</w:t>
      </w:r>
      <w:r>
        <w:rPr>
          <w:sz w:val="21"/>
        </w:rPr>
        <w:t>甲方</w:t>
      </w:r>
      <w:r>
        <w:rPr>
          <w:sz w:val="21"/>
        </w:rPr>
        <w:t>的约定，在规定的时间内将预定的货物如数送到指定地点。如遇不可抗力因素而造成配送延误时，</w:t>
      </w:r>
      <w:r>
        <w:rPr>
          <w:sz w:val="21"/>
        </w:rPr>
        <w:t>乙方</w:t>
      </w:r>
      <w:r>
        <w:rPr>
          <w:sz w:val="21"/>
        </w:rPr>
        <w:t>应提前通知</w:t>
      </w:r>
      <w:r>
        <w:rPr>
          <w:sz w:val="21"/>
        </w:rPr>
        <w:t>甲方</w:t>
      </w:r>
      <w:r>
        <w:rPr>
          <w:sz w:val="21"/>
        </w:rPr>
        <w:t>，并配合</w:t>
      </w:r>
      <w:r>
        <w:rPr>
          <w:sz w:val="21"/>
        </w:rPr>
        <w:t>甲方</w:t>
      </w:r>
      <w:r>
        <w:rPr>
          <w:sz w:val="21"/>
        </w:rPr>
        <w:t>共同解决。除发生客观不可抗力的情况外，</w:t>
      </w:r>
      <w:r>
        <w:rPr>
          <w:sz w:val="21"/>
        </w:rPr>
        <w:t>乙方</w:t>
      </w:r>
      <w:r>
        <w:rPr>
          <w:sz w:val="21"/>
        </w:rPr>
        <w:t>不得推迟送货。如确需延迟送货的，</w:t>
      </w:r>
      <w:r>
        <w:rPr>
          <w:sz w:val="21"/>
        </w:rPr>
        <w:t>乙方</w:t>
      </w:r>
      <w:r>
        <w:rPr>
          <w:sz w:val="21"/>
        </w:rPr>
        <w:t>应在得知情况的同时告知</w:t>
      </w:r>
      <w:r>
        <w:rPr>
          <w:sz w:val="21"/>
        </w:rPr>
        <w:t>甲方</w:t>
      </w:r>
      <w:r>
        <w:rPr>
          <w:sz w:val="21"/>
        </w:rPr>
        <w:t>并征得</w:t>
      </w:r>
      <w:r>
        <w:rPr>
          <w:sz w:val="21"/>
        </w:rPr>
        <w:t>甲方</w:t>
      </w:r>
      <w:r>
        <w:rPr>
          <w:sz w:val="21"/>
        </w:rPr>
        <w:t>同意，由于</w:t>
      </w:r>
      <w:r>
        <w:rPr>
          <w:sz w:val="21"/>
        </w:rPr>
        <w:t>乙方</w:t>
      </w:r>
      <w:r>
        <w:rPr>
          <w:sz w:val="21"/>
        </w:rPr>
        <w:t>拖沓造成</w:t>
      </w:r>
      <w:r>
        <w:rPr>
          <w:sz w:val="21"/>
        </w:rPr>
        <w:t>甲方</w:t>
      </w:r>
      <w:r>
        <w:rPr>
          <w:sz w:val="21"/>
        </w:rPr>
        <w:t>利益受损的，</w:t>
      </w:r>
      <w:r>
        <w:rPr>
          <w:sz w:val="21"/>
        </w:rPr>
        <w:t>甲方</w:t>
      </w:r>
      <w:r>
        <w:rPr>
          <w:sz w:val="21"/>
        </w:rPr>
        <w:t>有权要求</w:t>
      </w:r>
      <w:r>
        <w:rPr>
          <w:sz w:val="21"/>
        </w:rPr>
        <w:t>乙方</w:t>
      </w:r>
      <w:r>
        <w:rPr>
          <w:sz w:val="21"/>
        </w:rPr>
        <w:t>赔偿，出现上述情况的，</w:t>
      </w:r>
      <w:r>
        <w:rPr>
          <w:sz w:val="21"/>
        </w:rPr>
        <w:t>每次</w:t>
      </w:r>
      <w:r>
        <w:rPr>
          <w:sz w:val="21"/>
        </w:rPr>
        <w:t>处以</w:t>
      </w:r>
      <w:r>
        <w:rPr>
          <w:sz w:val="21"/>
        </w:rPr>
        <w:t>当次货款的</w:t>
      </w:r>
      <w:r>
        <w:rPr>
          <w:sz w:val="21"/>
        </w:rPr>
        <w:t>10%</w:t>
      </w:r>
      <w:r>
        <w:rPr>
          <w:sz w:val="21"/>
        </w:rPr>
        <w:t>罚款，罚款在供货结算款内扣除。除客观不可抗力外，</w:t>
      </w:r>
      <w:r>
        <w:rPr>
          <w:sz w:val="21"/>
        </w:rPr>
        <w:t>乙方</w:t>
      </w:r>
      <w:r>
        <w:rPr>
          <w:sz w:val="21"/>
        </w:rPr>
        <w:t>不得更改送货内容。如因市场流通问题确实需要变更供货内容的，</w:t>
      </w:r>
      <w:r>
        <w:rPr>
          <w:sz w:val="21"/>
        </w:rPr>
        <w:t>乙方</w:t>
      </w:r>
      <w:r>
        <w:rPr>
          <w:sz w:val="21"/>
        </w:rPr>
        <w:t>应在得知情况的同时告知</w:t>
      </w:r>
      <w:r>
        <w:rPr>
          <w:sz w:val="21"/>
        </w:rPr>
        <w:t>甲方</w:t>
      </w:r>
      <w:r>
        <w:rPr>
          <w:sz w:val="21"/>
        </w:rPr>
        <w:t>并事先征得书面申请，并经</w:t>
      </w:r>
      <w:r>
        <w:rPr>
          <w:sz w:val="21"/>
        </w:rPr>
        <w:t>甲方</w:t>
      </w:r>
      <w:r>
        <w:rPr>
          <w:sz w:val="21"/>
        </w:rPr>
        <w:t>同意后方可改变</w:t>
      </w:r>
      <w:r>
        <w:rPr>
          <w:sz w:val="21"/>
        </w:rPr>
        <w:t>，</w:t>
      </w:r>
      <w:r>
        <w:rPr>
          <w:sz w:val="21"/>
        </w:rPr>
        <w:t>如甲方不同意改变的，甲方有权自行采购，费用由乙方承担</w:t>
      </w:r>
      <w:r>
        <w:rPr>
          <w:sz w:val="21"/>
        </w:rPr>
        <w:t>。经发现</w:t>
      </w:r>
      <w:r>
        <w:rPr>
          <w:sz w:val="21"/>
        </w:rPr>
        <w:t>乙方</w:t>
      </w:r>
      <w:r>
        <w:rPr>
          <w:sz w:val="21"/>
        </w:rPr>
        <w:t>有私自更改菜单中货品时以违约论处，由此产生的一切损失和费用由</w:t>
      </w:r>
      <w:r>
        <w:rPr>
          <w:sz w:val="21"/>
        </w:rPr>
        <w:t>乙方</w:t>
      </w:r>
      <w:r>
        <w:rPr>
          <w:sz w:val="21"/>
        </w:rPr>
        <w:t>承担。出现上述情况的，</w:t>
      </w:r>
      <w:r>
        <w:rPr>
          <w:sz w:val="21"/>
        </w:rPr>
        <w:t>每次</w:t>
      </w:r>
      <w:r>
        <w:rPr>
          <w:sz w:val="21"/>
        </w:rPr>
        <w:t>处以</w:t>
      </w:r>
      <w:r>
        <w:rPr>
          <w:sz w:val="21"/>
        </w:rPr>
        <w:t>当次货款的</w:t>
      </w:r>
      <w:r>
        <w:rPr>
          <w:sz w:val="21"/>
        </w:rPr>
        <w:t>10%</w:t>
      </w:r>
      <w:r>
        <w:rPr>
          <w:sz w:val="21"/>
        </w:rPr>
        <w:t>罚款，罚款在供货结算款内扣除。</w:t>
      </w:r>
    </w:p>
    <w:p>
      <w:pPr>
        <w:pStyle w:val="null3"/>
        <w:ind w:firstLine="420"/>
        <w:jc w:val="both"/>
      </w:pPr>
      <w:r>
        <w:rPr>
          <w:sz w:val="21"/>
        </w:rPr>
        <w:t>14.</w:t>
      </w:r>
      <w:r>
        <w:rPr>
          <w:sz w:val="21"/>
        </w:rPr>
        <w:t>在</w:t>
      </w:r>
      <w:r>
        <w:rPr>
          <w:sz w:val="21"/>
        </w:rPr>
        <w:t>甲方</w:t>
      </w:r>
      <w:r>
        <w:rPr>
          <w:sz w:val="21"/>
        </w:rPr>
        <w:t>签收之前，货物的所有权和风险属于</w:t>
      </w:r>
      <w:r>
        <w:rPr>
          <w:sz w:val="21"/>
        </w:rPr>
        <w:t>乙方</w:t>
      </w:r>
      <w:r>
        <w:rPr>
          <w:sz w:val="21"/>
        </w:rPr>
        <w:t>，货物发生遗失、损坏由</w:t>
      </w:r>
      <w:r>
        <w:rPr>
          <w:sz w:val="21"/>
        </w:rPr>
        <w:t>乙方</w:t>
      </w:r>
      <w:r>
        <w:rPr>
          <w:sz w:val="21"/>
        </w:rPr>
        <w:t>负责。</w:t>
      </w:r>
    </w:p>
    <w:p>
      <w:pPr>
        <w:pStyle w:val="null3"/>
        <w:jc w:val="both"/>
      </w:pPr>
      <w:r>
        <w:rPr>
          <w:sz w:val="21"/>
          <w:b/>
        </w:rPr>
        <w:t>（</w:t>
      </w:r>
      <w:r>
        <w:rPr>
          <w:sz w:val="21"/>
          <w:b/>
        </w:rPr>
        <w:t>六</w:t>
      </w:r>
      <w:r>
        <w:rPr>
          <w:sz w:val="21"/>
          <w:b/>
        </w:rPr>
        <w:t>）食品溯源管理要求</w:t>
      </w:r>
    </w:p>
    <w:p>
      <w:pPr>
        <w:pStyle w:val="null3"/>
        <w:ind w:firstLine="420"/>
        <w:jc w:val="both"/>
      </w:pPr>
      <w:r>
        <w:rPr>
          <w:sz w:val="21"/>
        </w:rPr>
        <w:t>1</w:t>
      </w:r>
      <w:r>
        <w:rPr>
          <w:sz w:val="21"/>
        </w:rPr>
        <w:t>.</w:t>
      </w:r>
      <w:r>
        <w:rPr>
          <w:sz w:val="21"/>
        </w:rPr>
        <w:t>乙方</w:t>
      </w:r>
      <w:r>
        <w:rPr>
          <w:sz w:val="21"/>
        </w:rPr>
        <w:t>须保证每日提供的货物食用安全，所有货物可追踪溯源。</w:t>
      </w:r>
    </w:p>
    <w:p>
      <w:pPr>
        <w:pStyle w:val="null3"/>
        <w:ind w:firstLine="420"/>
        <w:jc w:val="both"/>
      </w:pPr>
      <w:r>
        <w:rPr>
          <w:sz w:val="21"/>
        </w:rPr>
        <w:t>2</w:t>
      </w:r>
      <w:r>
        <w:rPr>
          <w:sz w:val="21"/>
        </w:rPr>
        <w:t>.</w:t>
      </w:r>
      <w:r>
        <w:rPr>
          <w:sz w:val="21"/>
        </w:rPr>
        <w:t>乙方</w:t>
      </w:r>
      <w:r>
        <w:rPr>
          <w:sz w:val="21"/>
        </w:rPr>
        <w:t>需设立自有检测室</w:t>
      </w:r>
      <w:r>
        <w:rPr>
          <w:sz w:val="21"/>
        </w:rPr>
        <w:t>以及</w:t>
      </w:r>
      <w:r>
        <w:rPr>
          <w:sz w:val="21"/>
        </w:rPr>
        <w:t>有固定的送检机构，食品检测资料存档，以供</w:t>
      </w:r>
      <w:r>
        <w:rPr>
          <w:sz w:val="21"/>
        </w:rPr>
        <w:t>甲方</w:t>
      </w:r>
      <w:r>
        <w:rPr>
          <w:sz w:val="21"/>
        </w:rPr>
        <w:t>备查。</w:t>
      </w:r>
    </w:p>
    <w:p>
      <w:pPr>
        <w:pStyle w:val="null3"/>
        <w:ind w:firstLine="420"/>
        <w:jc w:val="both"/>
      </w:pPr>
      <w:r>
        <w:rPr>
          <w:sz w:val="21"/>
        </w:rPr>
        <w:t>3</w:t>
      </w:r>
      <w:r>
        <w:rPr>
          <w:sz w:val="21"/>
        </w:rPr>
        <w:t>.</w:t>
      </w:r>
      <w:r>
        <w:rPr>
          <w:sz w:val="21"/>
        </w:rPr>
        <w:t>甲方</w:t>
      </w:r>
      <w:r>
        <w:rPr>
          <w:sz w:val="21"/>
        </w:rPr>
        <w:t>对</w:t>
      </w:r>
      <w:r>
        <w:rPr>
          <w:sz w:val="21"/>
        </w:rPr>
        <w:t>乙方</w:t>
      </w:r>
      <w:r>
        <w:rPr>
          <w:sz w:val="21"/>
        </w:rPr>
        <w:t>每天配送的农副产品实施留样制度，</w:t>
      </w:r>
      <w:r>
        <w:rPr>
          <w:sz w:val="21"/>
        </w:rPr>
        <w:t>乙方</w:t>
      </w:r>
      <w:r>
        <w:rPr>
          <w:sz w:val="21"/>
        </w:rPr>
        <w:t>提供</w:t>
      </w:r>
      <w:r>
        <w:rPr>
          <w:sz w:val="21"/>
        </w:rPr>
        <w:t>甲方</w:t>
      </w:r>
      <w:r>
        <w:rPr>
          <w:sz w:val="21"/>
        </w:rPr>
        <w:t>食品的副食样品（服务内容包含在报价中，</w:t>
      </w:r>
      <w:r>
        <w:rPr>
          <w:sz w:val="21"/>
        </w:rPr>
        <w:t>甲方</w:t>
      </w:r>
      <w:r>
        <w:rPr>
          <w:sz w:val="21"/>
        </w:rPr>
        <w:t>无需再另行支付相关费用），</w:t>
      </w:r>
      <w:r>
        <w:rPr>
          <w:sz w:val="21"/>
        </w:rPr>
        <w:t>乙方</w:t>
      </w:r>
      <w:r>
        <w:rPr>
          <w:sz w:val="21"/>
        </w:rPr>
        <w:t>工作人员对留样的食品进行鉴定并登记签字确认，冰柜封存上锁，保存</w:t>
      </w:r>
      <w:r>
        <w:rPr>
          <w:sz w:val="21"/>
        </w:rPr>
        <w:t>48小时，以确保出现问题时，及时协助处理并能够准确、快速地确定责任。</w:t>
      </w:r>
    </w:p>
    <w:p>
      <w:pPr>
        <w:pStyle w:val="null3"/>
        <w:jc w:val="both"/>
      </w:pPr>
      <w:r>
        <w:rPr>
          <w:sz w:val="21"/>
          <w:b/>
        </w:rPr>
        <w:t>（</w:t>
      </w:r>
      <w:r>
        <w:rPr>
          <w:sz w:val="21"/>
          <w:b/>
        </w:rPr>
        <w:t>七</w:t>
      </w:r>
      <w:r>
        <w:rPr>
          <w:sz w:val="21"/>
          <w:b/>
        </w:rPr>
        <w:t>）企业管理制度</w:t>
      </w:r>
      <w:r>
        <w:rPr>
          <w:sz w:val="21"/>
          <w:b/>
        </w:rPr>
        <w:t>要求</w:t>
      </w:r>
    </w:p>
    <w:p>
      <w:pPr>
        <w:pStyle w:val="null3"/>
        <w:ind w:firstLine="420"/>
        <w:jc w:val="both"/>
      </w:pPr>
      <w:r>
        <w:rPr>
          <w:sz w:val="21"/>
        </w:rPr>
        <w:t>1</w:t>
      </w:r>
      <w:r>
        <w:rPr>
          <w:sz w:val="21"/>
        </w:rPr>
        <w:t>.</w:t>
      </w:r>
      <w:r>
        <w:rPr>
          <w:sz w:val="21"/>
        </w:rPr>
        <w:t>乙方</w:t>
      </w:r>
      <w:r>
        <w:rPr>
          <w:sz w:val="21"/>
        </w:rPr>
        <w:t>应具备有利于本项目实施的管理服务理念与管理模式；</w:t>
      </w:r>
    </w:p>
    <w:p>
      <w:pPr>
        <w:pStyle w:val="null3"/>
        <w:ind w:firstLine="420"/>
        <w:jc w:val="both"/>
      </w:pPr>
      <w:r>
        <w:rPr>
          <w:sz w:val="21"/>
        </w:rPr>
        <w:t>2</w:t>
      </w:r>
      <w:r>
        <w:rPr>
          <w:sz w:val="21"/>
        </w:rPr>
        <w:t>.</w:t>
      </w:r>
      <w:r>
        <w:rPr>
          <w:sz w:val="21"/>
        </w:rPr>
        <w:t>乙方</w:t>
      </w:r>
      <w:r>
        <w:rPr>
          <w:sz w:val="21"/>
        </w:rPr>
        <w:t>应具备完善的组织管理架构及岗位职责；</w:t>
      </w:r>
    </w:p>
    <w:p>
      <w:pPr>
        <w:pStyle w:val="null3"/>
        <w:ind w:firstLine="420"/>
        <w:jc w:val="both"/>
      </w:pPr>
      <w:r>
        <w:rPr>
          <w:sz w:val="21"/>
        </w:rPr>
        <w:t>3</w:t>
      </w:r>
      <w:r>
        <w:rPr>
          <w:sz w:val="21"/>
        </w:rPr>
        <w:t>.</w:t>
      </w:r>
      <w:r>
        <w:rPr>
          <w:sz w:val="21"/>
        </w:rPr>
        <w:t>乙方</w:t>
      </w:r>
      <w:r>
        <w:rPr>
          <w:sz w:val="21"/>
        </w:rPr>
        <w:t>应具备健全的各类食材检测制度。</w:t>
      </w:r>
    </w:p>
    <w:p>
      <w:pPr>
        <w:pStyle w:val="null3"/>
        <w:jc w:val="both"/>
      </w:pPr>
      <w:r>
        <w:rPr>
          <w:sz w:val="21"/>
          <w:b/>
        </w:rPr>
        <w:t>（</w:t>
      </w:r>
      <w:r>
        <w:rPr>
          <w:sz w:val="21"/>
          <w:b/>
        </w:rPr>
        <w:t>八</w:t>
      </w:r>
      <w:r>
        <w:rPr>
          <w:sz w:val="21"/>
          <w:b/>
        </w:rPr>
        <w:t>）应急处理要求</w:t>
      </w:r>
    </w:p>
    <w:p>
      <w:pPr>
        <w:pStyle w:val="null3"/>
        <w:ind w:firstLine="420"/>
        <w:jc w:val="both"/>
      </w:pPr>
      <w:r>
        <w:rPr>
          <w:sz w:val="21"/>
        </w:rPr>
        <w:t>乙方</w:t>
      </w:r>
      <w:r>
        <w:rPr>
          <w:sz w:val="21"/>
        </w:rPr>
        <w:t>应具备完善的应急处理方案，包括但不限于下列要求：</w:t>
      </w:r>
    </w:p>
    <w:p>
      <w:pPr>
        <w:pStyle w:val="null3"/>
        <w:ind w:firstLine="420"/>
        <w:jc w:val="both"/>
      </w:pPr>
      <w:r>
        <w:rPr>
          <w:sz w:val="21"/>
        </w:rPr>
        <w:t>1</w:t>
      </w:r>
      <w:r>
        <w:rPr>
          <w:sz w:val="21"/>
        </w:rPr>
        <w:t>.</w:t>
      </w:r>
      <w:r>
        <w:rPr>
          <w:sz w:val="21"/>
        </w:rPr>
        <w:t>针对食材仓储环节中可能出现的导致食材种类、数量不足的紧急情况（如突发火灾、被水淹没等），应有相应的处置措施；</w:t>
      </w:r>
    </w:p>
    <w:p>
      <w:pPr>
        <w:pStyle w:val="null3"/>
        <w:ind w:firstLine="420"/>
        <w:jc w:val="both"/>
      </w:pPr>
      <w:r>
        <w:rPr>
          <w:sz w:val="21"/>
        </w:rPr>
        <w:t>2</w:t>
      </w:r>
      <w:r>
        <w:rPr>
          <w:sz w:val="21"/>
        </w:rPr>
        <w:t>.</w:t>
      </w:r>
      <w:r>
        <w:rPr>
          <w:sz w:val="21"/>
        </w:rPr>
        <w:t>针对食材流通和使用环节可能会出现的质量问题（如仓储、运具不达标致使食材变得不合格等），应有相应的处置措施；</w:t>
      </w:r>
    </w:p>
    <w:p>
      <w:pPr>
        <w:pStyle w:val="null3"/>
        <w:ind w:firstLine="420"/>
        <w:jc w:val="both"/>
      </w:pPr>
      <w:r>
        <w:rPr>
          <w:sz w:val="21"/>
        </w:rPr>
        <w:t>3</w:t>
      </w:r>
      <w:r>
        <w:rPr>
          <w:sz w:val="21"/>
        </w:rPr>
        <w:t>.</w:t>
      </w:r>
      <w:r>
        <w:rPr>
          <w:sz w:val="21"/>
        </w:rPr>
        <w:t>针对台风、暴雨等恶劣天气，应有相应的配送保障措施；</w:t>
      </w:r>
    </w:p>
    <w:p>
      <w:pPr>
        <w:pStyle w:val="null3"/>
        <w:ind w:firstLine="420"/>
        <w:jc w:val="both"/>
      </w:pPr>
      <w:r>
        <w:rPr>
          <w:sz w:val="21"/>
        </w:rPr>
        <w:t>4</w:t>
      </w:r>
      <w:r>
        <w:rPr>
          <w:sz w:val="21"/>
        </w:rPr>
        <w:t>.</w:t>
      </w:r>
      <w:r>
        <w:rPr>
          <w:sz w:val="21"/>
        </w:rPr>
        <w:t>针对配送人员在配送途中突发车辆故障、交通事故等情况，应有相应的人员替换保障措施。</w:t>
      </w:r>
    </w:p>
    <w:p>
      <w:pPr>
        <w:pStyle w:val="null3"/>
        <w:jc w:val="both"/>
      </w:pPr>
      <w:r>
        <w:rPr>
          <w:sz w:val="21"/>
          <w:b/>
        </w:rPr>
        <w:t>（</w:t>
      </w:r>
      <w:r>
        <w:rPr>
          <w:sz w:val="21"/>
          <w:b/>
        </w:rPr>
        <w:t>九</w:t>
      </w:r>
      <w:r>
        <w:rPr>
          <w:sz w:val="21"/>
          <w:b/>
        </w:rPr>
        <w:t>）服务响应要求</w:t>
      </w:r>
    </w:p>
    <w:p>
      <w:pPr>
        <w:pStyle w:val="null3"/>
        <w:ind w:firstLine="420"/>
        <w:jc w:val="left"/>
      </w:pPr>
      <w:r>
        <w:rPr>
          <w:sz w:val="21"/>
        </w:rPr>
        <w:t>1.</w:t>
      </w:r>
      <w:r>
        <w:rPr>
          <w:sz w:val="21"/>
          <w:b/>
        </w:rPr>
        <w:t>服务响应要求</w:t>
      </w:r>
      <w:r>
        <w:rPr>
          <w:sz w:val="21"/>
        </w:rPr>
        <w:t>均为</w:t>
      </w:r>
      <w:r>
        <w:rPr>
          <w:sz w:val="21"/>
        </w:rPr>
        <w:t>乙方</w:t>
      </w:r>
      <w:r>
        <w:rPr>
          <w:sz w:val="21"/>
        </w:rPr>
        <w:t>上门服务。</w:t>
      </w:r>
    </w:p>
    <w:p>
      <w:pPr>
        <w:pStyle w:val="null3"/>
        <w:ind w:firstLine="420"/>
        <w:jc w:val="left"/>
      </w:pPr>
      <w:r>
        <w:rPr>
          <w:sz w:val="21"/>
        </w:rPr>
        <w:t>2.乙方</w:t>
      </w:r>
      <w:r>
        <w:rPr>
          <w:sz w:val="21"/>
        </w:rPr>
        <w:t>应具备健全的各类检测制度。</w:t>
      </w:r>
    </w:p>
    <w:p>
      <w:pPr>
        <w:pStyle w:val="null3"/>
        <w:ind w:firstLine="420"/>
        <w:jc w:val="left"/>
      </w:pPr>
      <w:r>
        <w:rPr>
          <w:sz w:val="21"/>
        </w:rPr>
        <w:t>3.乙方</w:t>
      </w:r>
      <w:r>
        <w:rPr>
          <w:sz w:val="21"/>
        </w:rPr>
        <w:t>应具备完善的组织管理架构及岗位职责。</w:t>
      </w:r>
    </w:p>
    <w:p>
      <w:pPr>
        <w:pStyle w:val="null3"/>
        <w:ind w:firstLine="420"/>
        <w:jc w:val="left"/>
      </w:pPr>
      <w:r>
        <w:rPr>
          <w:sz w:val="21"/>
        </w:rPr>
        <w:t>4.乙方</w:t>
      </w:r>
      <w:r>
        <w:rPr>
          <w:sz w:val="21"/>
        </w:rPr>
        <w:t>应具备有利于本项目实施的人员管理服务与食材检测培训服务。</w:t>
      </w:r>
    </w:p>
    <w:p>
      <w:pPr>
        <w:pStyle w:val="null3"/>
        <w:ind w:firstLine="420"/>
        <w:jc w:val="left"/>
      </w:pPr>
      <w:r>
        <w:rPr>
          <w:sz w:val="21"/>
        </w:rPr>
        <w:t>5.乙方</w:t>
      </w:r>
      <w:r>
        <w:rPr>
          <w:sz w:val="21"/>
        </w:rPr>
        <w:t>应建立完善的保</w:t>
      </w:r>
      <w:r>
        <w:rPr>
          <w:sz w:val="21"/>
        </w:rPr>
        <w:t>.密制度，明确保.密信息的范围、保护措施和责任追究机制。</w:t>
      </w:r>
    </w:p>
    <w:p>
      <w:pPr>
        <w:pStyle w:val="null3"/>
        <w:ind w:firstLine="420"/>
        <w:jc w:val="left"/>
      </w:pPr>
      <w:r>
        <w:rPr>
          <w:sz w:val="21"/>
        </w:rPr>
        <w:t>6.乙方</w:t>
      </w:r>
      <w:r>
        <w:rPr>
          <w:sz w:val="21"/>
        </w:rPr>
        <w:t>需要设置专用服务热线供</w:t>
      </w:r>
      <w:r>
        <w:rPr>
          <w:sz w:val="21"/>
        </w:rPr>
        <w:t>甲方</w:t>
      </w:r>
      <w:r>
        <w:rPr>
          <w:sz w:val="21"/>
        </w:rPr>
        <w:t>售后及下单，提供专人服务专人跟踪的售后服务能力及服务，且配备符合条件的配备服务和跟踪人员。</w:t>
      </w:r>
    </w:p>
    <w:p>
      <w:pPr>
        <w:pStyle w:val="null3"/>
        <w:ind w:firstLine="420"/>
        <w:jc w:val="left"/>
      </w:pPr>
      <w:r>
        <w:rPr>
          <w:sz w:val="21"/>
        </w:rPr>
        <w:t>7.</w:t>
      </w:r>
      <w:r>
        <w:rPr>
          <w:sz w:val="21"/>
        </w:rPr>
        <w:t>非</w:t>
      </w:r>
      <w:r>
        <w:rPr>
          <w:sz w:val="21"/>
        </w:rPr>
        <w:t>甲方</w:t>
      </w:r>
      <w:r>
        <w:rPr>
          <w:sz w:val="21"/>
        </w:rPr>
        <w:t>的人为原因而出现产品质量问题，由</w:t>
      </w:r>
      <w:r>
        <w:rPr>
          <w:sz w:val="21"/>
        </w:rPr>
        <w:t>乙方</w:t>
      </w:r>
      <w:r>
        <w:rPr>
          <w:sz w:val="21"/>
        </w:rPr>
        <w:t>负责包换或包退，并承担因此而产生的一切费用。</w:t>
      </w:r>
    </w:p>
    <w:p>
      <w:pPr>
        <w:pStyle w:val="null3"/>
        <w:ind w:firstLine="420"/>
        <w:jc w:val="left"/>
      </w:pPr>
      <w:r>
        <w:rPr>
          <w:sz w:val="21"/>
        </w:rPr>
        <w:t>8.乙方</w:t>
      </w:r>
      <w:r>
        <w:rPr>
          <w:sz w:val="21"/>
        </w:rPr>
        <w:t>应具备完善的售后服务体系和客户投诉处理机制，有专门负责售后的服务人员，能够满足服务过程中</w:t>
      </w:r>
      <w:r>
        <w:rPr>
          <w:sz w:val="21"/>
        </w:rPr>
        <w:t>甲方</w:t>
      </w:r>
      <w:r>
        <w:rPr>
          <w:sz w:val="21"/>
        </w:rPr>
        <w:t>的相应需求。</w:t>
      </w:r>
    </w:p>
    <w:p>
      <w:pPr>
        <w:pStyle w:val="null3"/>
        <w:ind w:firstLine="420"/>
        <w:jc w:val="left"/>
      </w:pPr>
      <w:r>
        <w:rPr>
          <w:sz w:val="21"/>
        </w:rPr>
        <w:t>9.因乙方原因不能及时配送，甲方有权另行采购，所产生的费用由乙方承担。</w:t>
      </w:r>
    </w:p>
    <w:p>
      <w:pPr>
        <w:pStyle w:val="null3"/>
        <w:ind w:firstLine="422"/>
        <w:jc w:val="both"/>
      </w:pPr>
      <w:r>
        <w:rPr>
          <w:sz w:val="21"/>
          <w:b/>
        </w:rPr>
        <w:t>（</w:t>
      </w:r>
      <w:r>
        <w:rPr>
          <w:sz w:val="21"/>
          <w:b/>
        </w:rPr>
        <w:t>十</w:t>
      </w:r>
      <w:r>
        <w:rPr>
          <w:sz w:val="21"/>
          <w:b/>
        </w:rPr>
        <w:t>）其他要求</w:t>
      </w:r>
    </w:p>
    <w:p>
      <w:pPr>
        <w:pStyle w:val="null3"/>
        <w:ind w:firstLine="420"/>
        <w:jc w:val="both"/>
      </w:pPr>
      <w:r>
        <w:rPr>
          <w:sz w:val="21"/>
        </w:rPr>
        <w:t>根据国家乡村振兴文件精神，乙方要积极响应和配合乡村振兴政策，支持和采购乡村振兴农副产品。甲方根据《转发广东省财政厅广东省农业农村厅广东省供销合作联社关于落实运用政府采购政策支持乡村产业振兴有关工作的通知》（东财〔</w:t>
      </w:r>
      <w:r>
        <w:rPr>
          <w:sz w:val="21"/>
        </w:rPr>
        <w:t>2021〕97号）文件的要求预留采购份额，乙方必须根据甲方信息填报的预留采购份额比例，通过脱贫地区农副产品网络销售平台（832平台）采购脱贫地区农副产品进行供货。如因脱贫或其它政策要求，甲方原则上需要预留总预算一定金额向脱贫认定单位供货商采购的，甲方有权调整预留总预算金额比例，乙方必须无条件配合，甲方对此不承担任何经济补偿或违约责任。</w:t>
      </w:r>
    </w:p>
    <w:p>
      <w:pPr>
        <w:pStyle w:val="null3"/>
        <w:jc w:val="both"/>
      </w:pPr>
      <w:r>
        <w:rPr>
          <w:sz w:val="24"/>
          <w:b/>
        </w:rPr>
        <w:t>七、</w:t>
      </w:r>
      <w:r>
        <w:rPr>
          <w:sz w:val="24"/>
          <w:b/>
        </w:rPr>
        <w:t>违约责任与赔偿损失</w:t>
      </w:r>
    </w:p>
    <w:p>
      <w:pPr>
        <w:pStyle w:val="null3"/>
        <w:ind w:firstLine="420"/>
        <w:jc w:val="both"/>
      </w:pPr>
      <w:r>
        <w:rPr>
          <w:sz w:val="21"/>
        </w:rPr>
        <w:t>（</w:t>
      </w:r>
      <w:r>
        <w:rPr>
          <w:sz w:val="21"/>
        </w:rPr>
        <w:t>一</w:t>
      </w:r>
      <w:r>
        <w:rPr>
          <w:sz w:val="21"/>
        </w:rPr>
        <w:t>）</w:t>
      </w:r>
      <w:r>
        <w:rPr>
          <w:sz w:val="21"/>
        </w:rPr>
        <w:t>乙方提供的服务不符合本合同规定的，甲方有权拒收，并且乙方须向甲方方支付本合同总价</w:t>
      </w:r>
      <w:r>
        <w:rPr>
          <w:sz w:val="21"/>
        </w:rPr>
        <w:t>5%的违约金。</w:t>
      </w:r>
    </w:p>
    <w:p>
      <w:pPr>
        <w:pStyle w:val="null3"/>
        <w:ind w:firstLine="420"/>
        <w:jc w:val="both"/>
      </w:pPr>
      <w:r>
        <w:rPr>
          <w:sz w:val="21"/>
        </w:rPr>
        <w:t>（</w:t>
      </w:r>
      <w:r>
        <w:rPr>
          <w:sz w:val="21"/>
        </w:rPr>
        <w:t>二</w:t>
      </w:r>
      <w:r>
        <w:rPr>
          <w:sz w:val="21"/>
        </w:rPr>
        <w:t>）</w:t>
      </w:r>
      <w:r>
        <w:rPr>
          <w:sz w:val="21"/>
        </w:rPr>
        <w:t>乙方未能按本合同规定的交货时间提供服务，从逾期之日起每日按本合同总价</w:t>
      </w:r>
      <w:r>
        <w:rPr>
          <w:sz w:val="21"/>
        </w:rPr>
        <w:t>3‰的数额向甲方支付违约金；逾期半个月以上的，甲方有权终止合同，由此造成的甲方经济损失由乙方承担。</w:t>
      </w:r>
    </w:p>
    <w:p>
      <w:pPr>
        <w:pStyle w:val="null3"/>
        <w:ind w:firstLine="420"/>
        <w:jc w:val="both"/>
      </w:pPr>
      <w:r>
        <w:rPr>
          <w:sz w:val="21"/>
        </w:rPr>
        <w:t>（</w:t>
      </w:r>
      <w:r>
        <w:rPr>
          <w:sz w:val="21"/>
        </w:rPr>
        <w:t>三</w:t>
      </w:r>
      <w:r>
        <w:rPr>
          <w:sz w:val="21"/>
        </w:rPr>
        <w:t>）</w:t>
      </w:r>
      <w:r>
        <w:rPr>
          <w:sz w:val="21"/>
        </w:rPr>
        <w:t>甲方逾期付款，则每日按本合同总价的</w:t>
      </w:r>
      <w:r>
        <w:rPr>
          <w:sz w:val="21"/>
        </w:rPr>
        <w:t>3‰向乙方偿付违约金</w:t>
      </w:r>
      <w:r>
        <w:rPr>
          <w:sz w:val="21"/>
        </w:rPr>
        <w:t>，但符合本合同第四条第（</w:t>
      </w:r>
      <w:r>
        <w:rPr>
          <w:sz w:val="21"/>
        </w:rPr>
        <w:t>二</w:t>
      </w:r>
      <w:r>
        <w:rPr>
          <w:sz w:val="21"/>
        </w:rPr>
        <w:t>）款第</w:t>
      </w:r>
      <w:r>
        <w:rPr>
          <w:sz w:val="21"/>
        </w:rPr>
        <w:t>2</w:t>
      </w:r>
      <w:r>
        <w:rPr>
          <w:sz w:val="21"/>
        </w:rPr>
        <w:t>项情形的除外</w:t>
      </w:r>
      <w:r>
        <w:rPr>
          <w:sz w:val="21"/>
        </w:rPr>
        <w:t>。</w:t>
      </w:r>
    </w:p>
    <w:p>
      <w:pPr>
        <w:pStyle w:val="null3"/>
        <w:ind w:firstLine="420"/>
        <w:jc w:val="both"/>
      </w:pPr>
      <w:r>
        <w:rPr>
          <w:sz w:val="21"/>
        </w:rPr>
        <w:t>（</w:t>
      </w:r>
      <w:r>
        <w:rPr>
          <w:sz w:val="21"/>
        </w:rPr>
        <w:t>四</w:t>
      </w:r>
      <w:r>
        <w:rPr>
          <w:sz w:val="21"/>
        </w:rPr>
        <w:t>）</w:t>
      </w:r>
      <w:r>
        <w:rPr>
          <w:sz w:val="21"/>
        </w:rPr>
        <w:t>对于因甲方原因导致变更、中止或者终止政府采购合同的，甲方应当</w:t>
      </w:r>
      <w:r>
        <w:rPr>
          <w:sz w:val="21"/>
        </w:rPr>
        <w:t>提前二十日与乙方协商处理。</w:t>
      </w:r>
      <w:r>
        <w:rPr>
          <w:sz w:val="21"/>
        </w:rPr>
        <w:t xml:space="preserve">        </w:t>
      </w:r>
    </w:p>
    <w:p>
      <w:pPr>
        <w:pStyle w:val="null3"/>
        <w:ind w:firstLine="420"/>
        <w:jc w:val="both"/>
      </w:pPr>
      <w:r>
        <w:rPr>
          <w:sz w:val="21"/>
        </w:rPr>
        <w:t>（五）</w:t>
      </w:r>
      <w:r>
        <w:rPr>
          <w:sz w:val="21"/>
        </w:rPr>
        <w:t>其它违约责任按《中华人民共和国民法典</w:t>
      </w:r>
      <w:r>
        <w:rPr>
          <w:sz w:val="21"/>
        </w:rPr>
        <w:t>(合同编)》处理。</w:t>
      </w:r>
    </w:p>
    <w:p>
      <w:pPr>
        <w:pStyle w:val="null3"/>
        <w:jc w:val="both"/>
      </w:pPr>
      <w:r>
        <w:rPr>
          <w:sz w:val="24"/>
          <w:b/>
        </w:rPr>
        <w:t>八、</w:t>
      </w:r>
      <w:r>
        <w:rPr>
          <w:sz w:val="24"/>
          <w:b/>
        </w:rPr>
        <w:t>退出机制</w:t>
      </w:r>
    </w:p>
    <w:p>
      <w:pPr>
        <w:pStyle w:val="null3"/>
        <w:ind w:firstLine="420"/>
        <w:jc w:val="both"/>
      </w:pPr>
      <w:r>
        <w:rPr>
          <w:sz w:val="21"/>
        </w:rPr>
        <w:t>对供货期间出现下列情况之一的，甲方有权无条件单方面终止合同，</w:t>
      </w:r>
      <w:r>
        <w:rPr>
          <w:sz w:val="21"/>
        </w:rPr>
        <w:t>有权追究违约责任。如造成甲方或第三方损失的，乙方应予赔偿损失</w:t>
      </w:r>
      <w:r>
        <w:rPr>
          <w:sz w:val="21"/>
        </w:rPr>
        <w:t>：</w:t>
      </w:r>
    </w:p>
    <w:p>
      <w:pPr>
        <w:pStyle w:val="null3"/>
        <w:ind w:firstLine="420"/>
        <w:jc w:val="both"/>
      </w:pPr>
      <w:r>
        <w:rPr>
          <w:sz w:val="21"/>
        </w:rPr>
        <w:t>（</w:t>
      </w:r>
      <w:r>
        <w:rPr>
          <w:sz w:val="21"/>
        </w:rPr>
        <w:t>一</w:t>
      </w:r>
      <w:r>
        <w:rPr>
          <w:sz w:val="21"/>
        </w:rPr>
        <w:t>）因配送原材料问题，发生学生食物中毒等食材安全责任事故，且造成严重后果的。</w:t>
      </w:r>
    </w:p>
    <w:p>
      <w:pPr>
        <w:pStyle w:val="null3"/>
        <w:ind w:firstLine="400"/>
        <w:jc w:val="both"/>
      </w:pPr>
      <w:r>
        <w:rPr/>
        <w:t>（</w:t>
      </w:r>
      <w:r>
        <w:rPr/>
        <w:t>二</w:t>
      </w:r>
      <w:r>
        <w:rPr/>
        <w:t>）</w:t>
      </w:r>
      <w:r>
        <w:rPr>
          <w:sz w:val="21"/>
        </w:rPr>
        <w:t>在原材料配送过程中，存在掺杂作假，销售劣质、有害过期或无证食品等违规行为，经学校规劝，或经教育主管部门、食品药品监督管理部门要求整改依然无效的。</w:t>
      </w:r>
    </w:p>
    <w:p>
      <w:pPr>
        <w:pStyle w:val="null3"/>
        <w:ind w:firstLine="400"/>
        <w:jc w:val="both"/>
      </w:pPr>
      <w:r>
        <w:rPr/>
        <w:t>（</w:t>
      </w:r>
      <w:r>
        <w:rPr/>
        <w:t>三</w:t>
      </w:r>
      <w:r>
        <w:rPr/>
        <w:t>）</w:t>
      </w:r>
      <w:r>
        <w:rPr>
          <w:sz w:val="21"/>
        </w:rPr>
        <w:t>在经营过程中，存在转包、分包和挂靠经营行为的。</w:t>
      </w:r>
    </w:p>
    <w:p>
      <w:pPr>
        <w:pStyle w:val="null3"/>
        <w:ind w:firstLine="400"/>
        <w:jc w:val="both"/>
      </w:pPr>
      <w:r>
        <w:rPr/>
        <w:t>（</w:t>
      </w:r>
      <w:r>
        <w:rPr/>
        <w:t>四</w:t>
      </w:r>
      <w:r>
        <w:rPr/>
        <w:t>）</w:t>
      </w:r>
      <w:r>
        <w:rPr>
          <w:sz w:val="21"/>
        </w:rPr>
        <w:t>在招投标时以弄虚作假等欺诈手段获得准入资格的，或经营情况发生变化已不符合准入条件而又不改变的。</w:t>
      </w:r>
    </w:p>
    <w:p>
      <w:pPr>
        <w:pStyle w:val="null3"/>
        <w:ind w:firstLine="420"/>
        <w:jc w:val="both"/>
      </w:pPr>
      <w:r>
        <w:rPr>
          <w:sz w:val="21"/>
        </w:rPr>
        <w:t>（五）</w:t>
      </w:r>
      <w:r>
        <w:rPr>
          <w:sz w:val="21"/>
        </w:rPr>
        <w:t>乙方配送的食材已过保质期或保存期。</w:t>
      </w:r>
    </w:p>
    <w:p>
      <w:pPr>
        <w:pStyle w:val="null3"/>
        <w:ind w:firstLine="420"/>
        <w:jc w:val="both"/>
      </w:pPr>
      <w:r>
        <w:rPr>
          <w:sz w:val="21"/>
        </w:rPr>
        <w:t>（六）</w:t>
      </w:r>
      <w:r>
        <w:rPr>
          <w:sz w:val="21"/>
        </w:rPr>
        <w:t>乙方供应不合格的、假冒伪劣、以次充好的商品，甲方退货后将记录在案，作为考核依据，</w:t>
      </w:r>
      <w:r>
        <w:rPr>
          <w:sz w:val="21"/>
        </w:rPr>
        <w:t>连续两次或一年内累计出现三次</w:t>
      </w:r>
      <w:r>
        <w:rPr>
          <w:sz w:val="21"/>
        </w:rPr>
        <w:t>，甲方有权无条件单方面终止合同。</w:t>
      </w:r>
    </w:p>
    <w:p>
      <w:pPr>
        <w:pStyle w:val="null3"/>
        <w:ind w:firstLine="420"/>
        <w:jc w:val="both"/>
      </w:pPr>
      <w:r>
        <w:rPr>
          <w:sz w:val="21"/>
        </w:rPr>
        <w:t>（七）</w:t>
      </w:r>
      <w:r>
        <w:rPr>
          <w:sz w:val="21"/>
        </w:rPr>
        <w:t>乙方提供有毒食品的，造成食品安全事故的，经有关单位鉴定原因后，如确实为乙方提供之食品问题，乙方除需负担全数之医药费外，甲方终止合同，乙方同时承担相应的民事及刑事法律责任。</w:t>
      </w:r>
    </w:p>
    <w:p>
      <w:pPr>
        <w:pStyle w:val="null3"/>
        <w:ind w:firstLine="420"/>
        <w:jc w:val="both"/>
      </w:pPr>
      <w:r>
        <w:rPr>
          <w:sz w:val="21"/>
        </w:rPr>
        <w:t>（八）</w:t>
      </w:r>
      <w:r>
        <w:rPr>
          <w:sz w:val="21"/>
        </w:rPr>
        <w:t>乙方一年内累计出现</w:t>
      </w:r>
      <w:r>
        <w:rPr>
          <w:sz w:val="21"/>
        </w:rPr>
        <w:t>2次考核不及格</w:t>
      </w:r>
      <w:r>
        <w:rPr>
          <w:sz w:val="21"/>
        </w:rPr>
        <w:t>时，甲方有权无条件单方面终止合同。</w:t>
      </w:r>
    </w:p>
    <w:p>
      <w:pPr>
        <w:pStyle w:val="null3"/>
        <w:ind w:firstLine="420"/>
        <w:jc w:val="both"/>
      </w:pPr>
      <w:r>
        <w:rPr>
          <w:sz w:val="21"/>
        </w:rPr>
        <w:t>（九）</w:t>
      </w:r>
      <w:r>
        <w:rPr>
          <w:sz w:val="21"/>
        </w:rPr>
        <w:t>节假日按照</w:t>
      </w:r>
      <w:r>
        <w:rPr>
          <w:sz w:val="21"/>
        </w:rPr>
        <w:t>甲方</w:t>
      </w:r>
      <w:r>
        <w:rPr>
          <w:sz w:val="21"/>
        </w:rPr>
        <w:t>要求照常运作，特殊情况停止供货，</w:t>
      </w:r>
      <w:r>
        <w:rPr>
          <w:sz w:val="21"/>
        </w:rPr>
        <w:t>乙方</w:t>
      </w:r>
      <w:r>
        <w:rPr>
          <w:sz w:val="21"/>
        </w:rPr>
        <w:t>必须提前三天通知</w:t>
      </w:r>
      <w:r>
        <w:rPr>
          <w:sz w:val="21"/>
        </w:rPr>
        <w:t>甲方</w:t>
      </w:r>
      <w:r>
        <w:rPr>
          <w:sz w:val="21"/>
        </w:rPr>
        <w:t>，在取得</w:t>
      </w:r>
      <w:r>
        <w:rPr>
          <w:sz w:val="21"/>
        </w:rPr>
        <w:t>甲方</w:t>
      </w:r>
      <w:r>
        <w:rPr>
          <w:sz w:val="21"/>
        </w:rPr>
        <w:t>同意后方可停止供货，否则将按照单次货款总额的</w:t>
      </w:r>
      <w:r>
        <w:rPr>
          <w:sz w:val="21"/>
        </w:rPr>
        <w:t>10%进行罚款</w:t>
      </w:r>
      <w:r>
        <w:rPr>
          <w:sz w:val="21"/>
        </w:rPr>
        <w:t>且甲方有权另行采购，所产生的费用由乙方承担</w:t>
      </w:r>
      <w:r>
        <w:rPr>
          <w:sz w:val="21"/>
        </w:rPr>
        <w:t>。由于</w:t>
      </w:r>
      <w:r>
        <w:rPr>
          <w:sz w:val="21"/>
        </w:rPr>
        <w:t>乙方</w:t>
      </w:r>
      <w:r>
        <w:rPr>
          <w:sz w:val="21"/>
        </w:rPr>
        <w:t>不履行合同造成</w:t>
      </w:r>
      <w:r>
        <w:rPr>
          <w:sz w:val="21"/>
        </w:rPr>
        <w:t>甲方</w:t>
      </w:r>
      <w:r>
        <w:rPr>
          <w:sz w:val="21"/>
        </w:rPr>
        <w:t>经济损失由</w:t>
      </w:r>
      <w:r>
        <w:rPr>
          <w:sz w:val="21"/>
        </w:rPr>
        <w:t>乙方</w:t>
      </w:r>
      <w:r>
        <w:rPr>
          <w:sz w:val="21"/>
        </w:rPr>
        <w:t>承担责任，</w:t>
      </w:r>
      <w:r>
        <w:rPr>
          <w:sz w:val="21"/>
        </w:rPr>
        <w:t>甲方有权</w:t>
      </w:r>
      <w:r>
        <w:rPr>
          <w:sz w:val="21"/>
        </w:rPr>
        <w:t>终止合同</w:t>
      </w:r>
      <w:r>
        <w:rPr>
          <w:sz w:val="21"/>
        </w:rPr>
        <w:t>并追究其责任</w:t>
      </w:r>
      <w:r>
        <w:rPr>
          <w:sz w:val="21"/>
        </w:rPr>
        <w:t>。</w:t>
      </w:r>
    </w:p>
    <w:p>
      <w:pPr>
        <w:pStyle w:val="null3"/>
        <w:ind w:firstLine="420"/>
        <w:jc w:val="both"/>
      </w:pPr>
      <w:r>
        <w:rPr>
          <w:sz w:val="21"/>
        </w:rPr>
        <w:t>（</w:t>
      </w:r>
      <w:r>
        <w:rPr>
          <w:sz w:val="21"/>
        </w:rPr>
        <w:t>十</w:t>
      </w:r>
      <w:r>
        <w:rPr>
          <w:sz w:val="21"/>
        </w:rPr>
        <w:t>）</w:t>
      </w:r>
      <w:r>
        <w:rPr>
          <w:sz w:val="21"/>
        </w:rPr>
        <w:t>乙方在合同期内未按配送要求提供食材，影响正常备餐，连续二次或一个年度内出现三次。</w:t>
      </w:r>
    </w:p>
    <w:p>
      <w:pPr>
        <w:pStyle w:val="null3"/>
        <w:ind w:firstLine="420"/>
        <w:jc w:val="both"/>
      </w:pPr>
      <w:r>
        <w:rPr>
          <w:sz w:val="21"/>
        </w:rPr>
        <w:t>（十一）乙方未按规定出具检测报告达</w:t>
      </w:r>
      <w:r>
        <w:rPr>
          <w:sz w:val="21"/>
        </w:rPr>
        <w:t>3次的。</w:t>
      </w:r>
    </w:p>
    <w:p>
      <w:pPr>
        <w:pStyle w:val="null3"/>
        <w:ind w:firstLine="420"/>
        <w:jc w:val="both"/>
      </w:pPr>
      <w:r>
        <w:rPr>
          <w:sz w:val="21"/>
        </w:rPr>
        <w:t>（十二）不按餐饮服务食品安全管理员的有关文件规定要求配备相应级别的专职食品安全管理员的。</w:t>
      </w:r>
    </w:p>
    <w:p>
      <w:pPr>
        <w:pStyle w:val="null3"/>
        <w:ind w:firstLine="420"/>
        <w:jc w:val="both"/>
      </w:pPr>
      <w:r>
        <w:rPr>
          <w:sz w:val="21"/>
        </w:rPr>
        <w:t>（</w:t>
      </w:r>
      <w:r>
        <w:rPr>
          <w:sz w:val="21"/>
        </w:rPr>
        <w:t>十三</w:t>
      </w:r>
      <w:r>
        <w:rPr>
          <w:sz w:val="21"/>
        </w:rPr>
        <w:t>）</w:t>
      </w:r>
      <w:r>
        <w:rPr>
          <w:sz w:val="21"/>
        </w:rPr>
        <w:t>乙方</w:t>
      </w:r>
      <w:r>
        <w:rPr>
          <w:sz w:val="21"/>
        </w:rPr>
        <w:t>人</w:t>
      </w:r>
      <w:r>
        <w:rPr>
          <w:sz w:val="21"/>
        </w:rPr>
        <w:t>员不得给</w:t>
      </w:r>
      <w:r>
        <w:rPr>
          <w:sz w:val="21"/>
        </w:rPr>
        <w:t>甲方</w:t>
      </w:r>
      <w:r>
        <w:rPr>
          <w:sz w:val="21"/>
        </w:rPr>
        <w:t>负责合约洽谈、价格监督、食材验收的人员任何好处，如查实有上述情况，取消</w:t>
      </w:r>
      <w:r>
        <w:rPr>
          <w:sz w:val="21"/>
        </w:rPr>
        <w:t>乙方</w:t>
      </w:r>
      <w:r>
        <w:rPr>
          <w:sz w:val="21"/>
        </w:rPr>
        <w:t>配送资格。</w:t>
      </w:r>
      <w:r>
        <w:rPr>
          <w:sz w:val="21"/>
        </w:rPr>
        <w:t>乙方</w:t>
      </w:r>
      <w:r>
        <w:rPr>
          <w:sz w:val="21"/>
        </w:rPr>
        <w:t>可向</w:t>
      </w:r>
      <w:r>
        <w:rPr>
          <w:sz w:val="21"/>
        </w:rPr>
        <w:t>甲方</w:t>
      </w:r>
      <w:r>
        <w:rPr>
          <w:sz w:val="21"/>
        </w:rPr>
        <w:t>举报</w:t>
      </w:r>
      <w:r>
        <w:rPr>
          <w:sz w:val="21"/>
        </w:rPr>
        <w:t>甲方</w:t>
      </w:r>
      <w:r>
        <w:rPr>
          <w:sz w:val="21"/>
        </w:rPr>
        <w:t>相关人员故意刁难及索取好处的行为，经</w:t>
      </w:r>
      <w:r>
        <w:rPr>
          <w:sz w:val="21"/>
        </w:rPr>
        <w:t>甲方</w:t>
      </w:r>
      <w:r>
        <w:rPr>
          <w:sz w:val="21"/>
        </w:rPr>
        <w:t>查实，相关人员立即解除劳动合同。</w:t>
      </w:r>
    </w:p>
    <w:p>
      <w:pPr>
        <w:pStyle w:val="null3"/>
        <w:jc w:val="both"/>
      </w:pPr>
      <w:r>
        <w:rPr>
          <w:sz w:val="24"/>
          <w:b/>
        </w:rPr>
        <w:t>九、</w:t>
      </w:r>
      <w:r>
        <w:rPr>
          <w:sz w:val="24"/>
          <w:b/>
        </w:rPr>
        <w:t>保密条款</w:t>
      </w:r>
    </w:p>
    <w:p>
      <w:pPr>
        <w:pStyle w:val="null3"/>
        <w:ind w:firstLine="420"/>
        <w:jc w:val="both"/>
      </w:pPr>
      <w:r>
        <w:rPr>
          <w:sz w:val="21"/>
        </w:rPr>
        <w:t>乙方在实施货物供货期间，不得将供货的实际数量及供货地点泄露给其他企业或者个人，乙方必须指派相对固定的人员完成货物配送服务，并需将配送人员的详细资料报甲方备案，货物配送人员必须遵纪守法、品行良好，无违法犯罪记录。如需要更换配送人员，必须事先通知甲方并将其个人资料送甲方审批，审批合格者才能更换。</w:t>
      </w:r>
    </w:p>
    <w:p>
      <w:pPr>
        <w:pStyle w:val="null3"/>
        <w:jc w:val="both"/>
      </w:pPr>
      <w:r>
        <w:rPr>
          <w:sz w:val="24"/>
          <w:b/>
        </w:rPr>
        <w:t>十、</w:t>
      </w:r>
      <w:r>
        <w:rPr>
          <w:sz w:val="24"/>
          <w:b/>
        </w:rPr>
        <w:t>争议的解决</w:t>
      </w:r>
    </w:p>
    <w:p>
      <w:pPr>
        <w:pStyle w:val="null3"/>
        <w:ind w:firstLine="420"/>
        <w:jc w:val="both"/>
      </w:pPr>
      <w:r>
        <w:rPr>
          <w:sz w:val="21"/>
        </w:rPr>
        <w:t>在履行合同的过程中，甲、乙双方如产生合同纠纷，协商不成的情况下，可向甲方所在地人民法院提起诉讼。</w:t>
      </w:r>
    </w:p>
    <w:p>
      <w:pPr>
        <w:pStyle w:val="null3"/>
        <w:jc w:val="both"/>
      </w:pPr>
      <w:r>
        <w:rPr>
          <w:sz w:val="24"/>
          <w:b/>
        </w:rPr>
        <w:t>十一、</w:t>
      </w:r>
      <w:r>
        <w:rPr>
          <w:sz w:val="24"/>
          <w:b/>
        </w:rPr>
        <w:t>不可抗力</w:t>
      </w:r>
    </w:p>
    <w:p>
      <w:pPr>
        <w:pStyle w:val="null3"/>
        <w:ind w:firstLine="420"/>
        <w:jc w:val="both"/>
      </w:pPr>
      <w:r>
        <w:rPr>
          <w:sz w:val="21"/>
        </w:rPr>
        <w:t>如由于战争、骚乱、恐怖主义、自然灾害、罢工、政府行为、国家法律法规或规章变动、网络安全、网络无法覆盖、停电、通信线路被人为破坏，导致本协议无法继续履行的，受影响方无须承担违约责任，但应尽快书面通知对方。</w:t>
      </w:r>
    </w:p>
    <w:p>
      <w:pPr>
        <w:pStyle w:val="null3"/>
        <w:jc w:val="both"/>
      </w:pPr>
      <w:r>
        <w:rPr>
          <w:sz w:val="24"/>
          <w:b/>
        </w:rPr>
        <w:t>十二、</w:t>
      </w:r>
      <w:r>
        <w:rPr>
          <w:sz w:val="24"/>
          <w:b/>
        </w:rPr>
        <w:t>其他</w:t>
      </w:r>
    </w:p>
    <w:p>
      <w:pPr>
        <w:pStyle w:val="null3"/>
        <w:ind w:firstLine="420"/>
        <w:jc w:val="both"/>
      </w:pPr>
      <w:r>
        <w:rPr>
          <w:sz w:val="21"/>
        </w:rPr>
        <w:t>（一）合同生效：本合同自双方法定代表人或授权代表签字并加盖公章或合同专用章之日起生效。</w:t>
      </w:r>
    </w:p>
    <w:p>
      <w:pPr>
        <w:pStyle w:val="null3"/>
        <w:ind w:firstLine="420"/>
        <w:jc w:val="both"/>
      </w:pPr>
      <w:r>
        <w:rPr>
          <w:sz w:val="21"/>
        </w:rPr>
        <w:t>（二）合同份数：一式</w:t>
      </w:r>
      <w:r>
        <w:rPr>
          <w:sz w:val="21"/>
        </w:rPr>
        <w:t>伍</w:t>
      </w:r>
      <w:r>
        <w:rPr>
          <w:sz w:val="21"/>
        </w:rPr>
        <w:t>份，甲方执</w:t>
      </w:r>
      <w:r>
        <w:rPr>
          <w:sz w:val="21"/>
        </w:rPr>
        <w:t>叁</w:t>
      </w:r>
      <w:r>
        <w:rPr>
          <w:sz w:val="21"/>
        </w:rPr>
        <w:t>份，乙方执</w:t>
      </w:r>
      <w:r>
        <w:rPr>
          <w:sz w:val="21"/>
        </w:rPr>
        <w:t>贰</w:t>
      </w:r>
      <w:r>
        <w:rPr>
          <w:sz w:val="21"/>
        </w:rPr>
        <w:t>份，具有同等法律效力。</w:t>
      </w:r>
    </w:p>
    <w:p>
      <w:pPr>
        <w:pStyle w:val="null3"/>
        <w:ind w:firstLine="420"/>
        <w:jc w:val="both"/>
      </w:pPr>
      <w:r>
        <w:rPr>
          <w:sz w:val="21"/>
        </w:rPr>
        <w:t>（三）合同变更：由于出现不可预见的情况，影响项目无法如期完成，甲乙双方可要求变更约定事项，但应及时通知对方，并由双方协商解决。</w:t>
      </w:r>
    </w:p>
    <w:p>
      <w:pPr>
        <w:pStyle w:val="null3"/>
        <w:ind w:firstLine="420"/>
        <w:jc w:val="both"/>
      </w:pPr>
      <w:r>
        <w:rPr>
          <w:sz w:val="21"/>
        </w:rPr>
        <w:t>（四）本合同如与法律、法规及国家相关规定不符的，以法律、法规及国家的相关规定为准。</w:t>
      </w:r>
    </w:p>
    <w:p>
      <w:pPr>
        <w:pStyle w:val="null3"/>
        <w:ind w:firstLine="420"/>
        <w:jc w:val="both"/>
      </w:pPr>
      <w:r>
        <w:rPr>
          <w:sz w:val="21"/>
        </w:rPr>
        <w:t>（五）本合同</w:t>
      </w:r>
      <w:r>
        <w:rPr>
          <w:sz w:val="21"/>
        </w:rPr>
        <w:t>、</w:t>
      </w:r>
      <w:r>
        <w:rPr>
          <w:sz w:val="21"/>
        </w:rPr>
        <w:t>招标文件、投标文件均为有效执行依据，如均无约定则</w:t>
      </w:r>
      <w:r>
        <w:rPr>
          <w:sz w:val="21"/>
        </w:rPr>
        <w:t>双方可签订补充合同，补充合同与所有附件均为合同的有效组成部分，与本合同具有同等法律效力。</w:t>
      </w:r>
    </w:p>
    <w:p>
      <w:pPr>
        <w:pStyle w:val="null3"/>
        <w:ind w:firstLine="420"/>
        <w:jc w:val="both"/>
      </w:pPr>
      <w:r>
        <w:rPr>
          <w:sz w:val="21"/>
        </w:rPr>
        <w:t>（六）本合同首部列明之当事人联系方式和联系信息适用于双方工作联系往来、法律文书及争议解决时人民法院及</w:t>
      </w:r>
      <w:r>
        <w:rPr>
          <w:sz w:val="21"/>
        </w:rPr>
        <w:t>/或仲裁机构的法律文书送达，人民法院及/或仲裁机构的诉讼文书（含裁判文书）向本合同任何一方的上述地址和/或工商登记公示地址送达的，视为有效送达。一方变更联系方式和联系信息的，应当在变更后3日内书面通知对方，对方实际收到变更通知前的送达仍为有效送达。</w:t>
      </w:r>
    </w:p>
    <w:p>
      <w:pPr>
        <w:pStyle w:val="null3"/>
        <w:jc w:val="both"/>
      </w:pPr>
      <w:r>
        <w:rPr>
          <w:sz w:val="24"/>
          <w:b/>
        </w:rPr>
        <w:t>十三、</w:t>
      </w:r>
      <w:r>
        <w:rPr>
          <w:sz w:val="24"/>
          <w:b/>
        </w:rPr>
        <w:t>合同附件</w:t>
      </w:r>
    </w:p>
    <w:p>
      <w:pPr>
        <w:pStyle w:val="null3"/>
        <w:ind w:firstLine="420"/>
        <w:jc w:val="both"/>
      </w:pPr>
      <w:r>
        <w:rPr>
          <w:sz w:val="21"/>
        </w:rPr>
        <w:t>附件：</w:t>
      </w:r>
      <w:r>
        <w:rPr>
          <w:sz w:val="21"/>
        </w:rPr>
        <w:t>食材配送供应商月度考核表</w:t>
      </w:r>
      <w:r>
        <w:rPr>
          <w:sz w:val="21"/>
        </w:rPr>
        <w:t>、</w:t>
      </w:r>
      <w:r>
        <w:rPr>
          <w:sz w:val="21"/>
        </w:rPr>
        <w:t>招标文件、投标文件</w:t>
      </w:r>
    </w:p>
    <w:tbl>
      <w:tblPr>
        <w:tblW w:w="0" w:type="auto"/>
        <w:tblBorders>
          <w:top w:val="none" w:color="000000" w:sz="4"/>
          <w:left w:val="none" w:color="000000" w:sz="4"/>
          <w:bottom w:val="none" w:color="000000" w:sz="4"/>
          <w:right w:val="none" w:color="000000" w:sz="4"/>
          <w:insideH w:val="none"/>
          <w:insideV w:val="none"/>
        </w:tblBorders>
      </w:tblPr>
      <w:tblGrid>
        <w:gridCol w:w="4031"/>
        <w:gridCol w:w="4246"/>
      </w:tblGrid>
      <w:tr>
        <w:tc>
          <w:tcPr>
            <w:tcW w:type="dxa" w:w="40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w:t>
            </w:r>
            <w:r>
              <w:br/>
            </w:r>
          </w:p>
        </w:tc>
        <w:tc>
          <w:tcPr>
            <w:tcW w:type="dxa" w:w="42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p>
            <w:pPr>
              <w:pStyle w:val="null3"/>
              <w:jc w:val="both"/>
            </w:pPr>
          </w:p>
        </w:tc>
      </w:tr>
      <w:tr>
        <w:tc>
          <w:tcPr>
            <w:tcW w:type="dxa" w:w="40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r>
              <w:br/>
            </w:r>
          </w:p>
        </w:tc>
        <w:tc>
          <w:tcPr>
            <w:tcW w:type="dxa" w:w="42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p>
            <w:pPr>
              <w:pStyle w:val="null3"/>
              <w:jc w:val="both"/>
            </w:pPr>
          </w:p>
        </w:tc>
      </w:tr>
      <w:tr>
        <w:tc>
          <w:tcPr>
            <w:tcW w:type="dxa" w:w="40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法定代表人或授权代表：</w:t>
            </w:r>
          </w:p>
        </w:tc>
        <w:tc>
          <w:tcPr>
            <w:tcW w:type="dxa" w:w="42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法定代表人或授权代表：</w:t>
            </w:r>
          </w:p>
        </w:tc>
      </w:tr>
      <w:tr>
        <w:tc>
          <w:tcPr>
            <w:tcW w:type="dxa" w:w="40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2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0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签约时间：</w:t>
            </w:r>
            <w:r>
              <w:rPr>
                <w:sz w:val="21"/>
              </w:rPr>
              <w:t xml:space="preserve">  </w:t>
            </w: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2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签约时间：</w:t>
            </w: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r>
        <w:rPr>
          <w:sz w:val="21"/>
        </w:rPr>
        <w:t>附件：</w:t>
      </w:r>
      <w:r>
        <w:rPr>
          <w:sz w:val="21"/>
        </w:rPr>
        <w:t>食材配送供应商月度考核表</w:t>
      </w:r>
    </w:p>
    <w:tbl>
      <w:tblPr>
        <w:tblW w:w="0" w:type="auto"/>
        <w:tblInd w:type="dxa" w:w="150"/>
        <w:tblBorders>
          <w:top w:val="none" w:color="000000" w:sz="4"/>
          <w:left w:val="none" w:color="000000" w:sz="4"/>
          <w:bottom w:val="none" w:color="000000" w:sz="4"/>
          <w:right w:val="none" w:color="000000" w:sz="4"/>
          <w:insideH w:val="none"/>
          <w:insideV w:val="none"/>
        </w:tblBorders>
      </w:tblPr>
      <w:tblGrid>
        <w:gridCol w:w="1492"/>
        <w:gridCol w:w="2231"/>
        <w:gridCol w:w="1583"/>
        <w:gridCol w:w="1583"/>
        <w:gridCol w:w="708"/>
        <w:gridCol w:w="708"/>
      </w:tblGrid>
      <w:tr>
        <w:tc>
          <w:tcPr>
            <w:tcW w:type="dxa" w:w="8305"/>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食材配送供应商月度考核表（</w:t>
            </w:r>
            <w:r>
              <w:rPr>
                <w:sz w:val="19"/>
                <w:u w:val="single"/>
              </w:rPr>
              <w:t xml:space="preserve"> </w:t>
            </w:r>
            <w:r>
              <w:rPr>
                <w:sz w:val="19"/>
                <w:u w:val="single"/>
              </w:rPr>
              <w:t xml:space="preserve">  </w:t>
            </w:r>
            <w:r>
              <w:rPr>
                <w:sz w:val="19"/>
                <w:u w:val="single"/>
              </w:rPr>
              <w:t xml:space="preserve">  </w:t>
            </w:r>
            <w:r>
              <w:rPr>
                <w:sz w:val="21"/>
              </w:rPr>
              <w:t>年</w:t>
            </w:r>
            <w:r>
              <w:rPr>
                <w:sz w:val="19"/>
                <w:u w:val="single"/>
              </w:rPr>
              <w:t xml:space="preserve">    </w:t>
            </w:r>
            <w:r>
              <w:rPr>
                <w:sz w:val="21"/>
              </w:rPr>
              <w:t>月）</w:t>
            </w: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供应商名称</w:t>
            </w:r>
          </w:p>
        </w:tc>
        <w:tc>
          <w:tcPr>
            <w:tcW w:type="dxa" w:w="2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供货种类</w:t>
            </w:r>
          </w:p>
        </w:tc>
        <w:tc>
          <w:tcPr>
            <w:tcW w:type="dxa" w:w="141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评价指标</w:t>
            </w:r>
          </w:p>
        </w:tc>
        <w:tc>
          <w:tcPr>
            <w:tcW w:type="dxa" w:w="53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指标说明</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食品安全</w:t>
            </w:r>
            <w:r>
              <w:rPr>
                <w:sz w:val="21"/>
              </w:rPr>
              <w:t>(满分30分)</w:t>
            </w:r>
          </w:p>
        </w:tc>
        <w:tc>
          <w:tcPr>
            <w:tcW w:type="dxa" w:w="53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1．应附未附货品检验检疫证明的，每次扣3分。</w:t>
            </w:r>
          </w:p>
          <w:p>
            <w:pPr>
              <w:pStyle w:val="null3"/>
              <w:jc w:val="both"/>
            </w:pPr>
            <w:r>
              <w:rPr>
                <w:sz w:val="21"/>
              </w:rPr>
              <w:t>2．应用未用冷链配送货品，或运载工具、盛装容器不符合卫生要求的，每次扣3分。</w:t>
            </w:r>
          </w:p>
          <w:p>
            <w:pPr>
              <w:pStyle w:val="null3"/>
              <w:jc w:val="both"/>
            </w:pPr>
            <w:r>
              <w:rPr>
                <w:sz w:val="21"/>
              </w:rPr>
              <w:t>3．所供货品包装破损或掺有异物，且有可能对货品造成污染的，每次扣5分。</w:t>
            </w:r>
          </w:p>
          <w:p>
            <w:pPr>
              <w:pStyle w:val="null3"/>
              <w:jc w:val="both"/>
            </w:pPr>
            <w:r>
              <w:rPr>
                <w:sz w:val="21"/>
              </w:rPr>
              <w:t>4．所供货品过期或变质的，每次扣10分。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货品质量</w:t>
            </w:r>
            <w:r>
              <w:rPr>
                <w:sz w:val="21"/>
              </w:rPr>
              <w:t>(满分25分)</w:t>
            </w:r>
          </w:p>
        </w:tc>
        <w:tc>
          <w:tcPr>
            <w:tcW w:type="dxa" w:w="53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1．所供货品质量一般，但都可使用的，每次扣</w:t>
            </w:r>
            <w:r>
              <w:rPr>
                <w:sz w:val="21"/>
              </w:rPr>
              <w:t>3</w:t>
            </w:r>
            <w:r>
              <w:rPr>
                <w:sz w:val="21"/>
              </w:rPr>
              <w:t>分。</w:t>
            </w:r>
          </w:p>
          <w:p>
            <w:pPr>
              <w:pStyle w:val="null3"/>
              <w:jc w:val="both"/>
            </w:pPr>
            <w:r>
              <w:rPr>
                <w:sz w:val="21"/>
              </w:rPr>
              <w:t>2．所供货品质量较差且不能使用，或保质期已过半的，每次扣5分。</w:t>
            </w:r>
          </w:p>
          <w:p>
            <w:pPr>
              <w:pStyle w:val="null3"/>
              <w:jc w:val="both"/>
            </w:pPr>
            <w:r>
              <w:rPr>
                <w:sz w:val="21"/>
              </w:rPr>
              <w:t>3．供货品种、规格与订单或送货单不符的，每次扣</w:t>
            </w:r>
            <w:r>
              <w:rPr>
                <w:sz w:val="21"/>
              </w:rPr>
              <w:t>4</w:t>
            </w:r>
            <w:r>
              <w:rPr>
                <w:sz w:val="21"/>
              </w:rPr>
              <w:t>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货品数量</w:t>
            </w:r>
            <w:r>
              <w:rPr>
                <w:sz w:val="21"/>
              </w:rPr>
              <w:t>(满分15分)</w:t>
            </w:r>
          </w:p>
        </w:tc>
        <w:tc>
          <w:tcPr>
            <w:tcW w:type="dxa" w:w="53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1．供货数量与订单数量相差超过±5%的，每次扣</w:t>
            </w:r>
            <w:r>
              <w:rPr>
                <w:sz w:val="21"/>
              </w:rPr>
              <w:t>3</w:t>
            </w:r>
            <w:r>
              <w:rPr>
                <w:sz w:val="21"/>
              </w:rPr>
              <w:t>分。</w:t>
            </w:r>
          </w:p>
          <w:p>
            <w:pPr>
              <w:pStyle w:val="null3"/>
              <w:jc w:val="both"/>
            </w:pPr>
            <w:r>
              <w:rPr>
                <w:sz w:val="21"/>
              </w:rPr>
              <w:t>2．供货数量与订单数量相差超过±10%的，每次扣</w:t>
            </w:r>
            <w:r>
              <w:rPr>
                <w:sz w:val="21"/>
              </w:rPr>
              <w:t>4</w:t>
            </w:r>
            <w:r>
              <w:rPr>
                <w:sz w:val="21"/>
              </w:rPr>
              <w:t>分。</w:t>
            </w:r>
          </w:p>
          <w:p>
            <w:pPr>
              <w:pStyle w:val="null3"/>
              <w:jc w:val="both"/>
            </w:pPr>
            <w:r>
              <w:rPr>
                <w:sz w:val="21"/>
              </w:rPr>
              <w:t>3．供货数量与订单数量相差超过±20%的，每次扣5分。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货品价格</w:t>
            </w:r>
            <w:r>
              <w:rPr>
                <w:sz w:val="21"/>
              </w:rPr>
              <w:t>(满分10分)</w:t>
            </w:r>
          </w:p>
        </w:tc>
        <w:tc>
          <w:tcPr>
            <w:tcW w:type="dxa" w:w="53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1．不按要求报价，或报价后无货可供的，每次扣</w:t>
            </w:r>
            <w:r>
              <w:rPr>
                <w:sz w:val="21"/>
              </w:rPr>
              <w:t>3</w:t>
            </w:r>
            <w:r>
              <w:rPr>
                <w:sz w:val="21"/>
              </w:rPr>
              <w:t>分。</w:t>
            </w:r>
          </w:p>
          <w:p>
            <w:pPr>
              <w:pStyle w:val="null3"/>
              <w:jc w:val="both"/>
            </w:pPr>
            <w:r>
              <w:rPr>
                <w:sz w:val="21"/>
              </w:rPr>
              <w:t>2．送货单价格与当期定价不符的，每次扣</w:t>
            </w:r>
            <w:r>
              <w:rPr>
                <w:sz w:val="21"/>
              </w:rPr>
              <w:t>4</w:t>
            </w:r>
            <w:r>
              <w:rPr>
                <w:sz w:val="21"/>
              </w:rPr>
              <w:t>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w:t>
            </w:r>
            <w:r>
              <w:rPr>
                <w:sz w:val="21"/>
              </w:rPr>
              <w:t>(满分10分)</w:t>
            </w:r>
          </w:p>
        </w:tc>
        <w:tc>
          <w:tcPr>
            <w:tcW w:type="dxa" w:w="53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1．服务态度差，每次扣</w:t>
            </w:r>
            <w:r>
              <w:rPr>
                <w:sz w:val="21"/>
              </w:rPr>
              <w:t>2</w:t>
            </w:r>
            <w:r>
              <w:rPr>
                <w:sz w:val="21"/>
              </w:rPr>
              <w:t>分。</w:t>
            </w:r>
          </w:p>
          <w:p>
            <w:pPr>
              <w:pStyle w:val="null3"/>
              <w:jc w:val="both"/>
            </w:pPr>
            <w:r>
              <w:rPr>
                <w:sz w:val="21"/>
              </w:rPr>
              <w:t>2．未按时送货，但不耽误备餐工作的，每迟送一次扣</w:t>
            </w:r>
            <w:r>
              <w:rPr>
                <w:sz w:val="21"/>
              </w:rPr>
              <w:t>2</w:t>
            </w:r>
            <w:r>
              <w:rPr>
                <w:sz w:val="21"/>
              </w:rPr>
              <w:t>分。</w:t>
            </w:r>
          </w:p>
          <w:p>
            <w:pPr>
              <w:pStyle w:val="null3"/>
              <w:jc w:val="both"/>
            </w:pPr>
            <w:r>
              <w:rPr>
                <w:sz w:val="21"/>
              </w:rPr>
              <w:t>3．未按时送货，且耽误备餐工作的，每迟送一次扣</w:t>
            </w:r>
            <w:r>
              <w:rPr>
                <w:sz w:val="21"/>
              </w:rPr>
              <w:t>4</w:t>
            </w:r>
            <w:r>
              <w:rPr>
                <w:sz w:val="21"/>
              </w:rPr>
              <w:t>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综合评价（满分</w:t>
            </w:r>
            <w:r>
              <w:rPr>
                <w:sz w:val="21"/>
              </w:rPr>
              <w:t>10分）</w:t>
            </w:r>
          </w:p>
        </w:tc>
        <w:tc>
          <w:tcPr>
            <w:tcW w:type="dxa" w:w="53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对发现问题未整改到位，每次扣</w:t>
            </w:r>
            <w:r>
              <w:rPr>
                <w:sz w:val="21"/>
              </w:rPr>
              <w:t>5分。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总得分</w:t>
            </w:r>
          </w:p>
        </w:tc>
        <w:tc>
          <w:tcPr>
            <w:tcW w:type="dxa" w:w="53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管理小组意见</w:t>
            </w:r>
          </w:p>
        </w:tc>
        <w:tc>
          <w:tcPr>
            <w:tcW w:type="dxa" w:w="38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采购管理小组长：</w:t>
            </w:r>
          </w:p>
          <w:p>
            <w:pPr>
              <w:pStyle w:val="null3"/>
              <w:jc w:val="both"/>
            </w:pPr>
            <w:r>
              <w:rPr>
                <w:sz w:val="21"/>
              </w:rPr>
              <w:t>日期：</w:t>
            </w:r>
          </w:p>
        </w:tc>
        <w:tc>
          <w:tcPr>
            <w:tcW w:type="dxa" w:w="299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采购管理小组成员：</w:t>
            </w:r>
            <w:r>
              <w:rPr>
                <w:sz w:val="21"/>
              </w:rPr>
              <w:t xml:space="preserve">       </w:t>
            </w:r>
          </w:p>
          <w:p>
            <w:pPr>
              <w:pStyle w:val="null3"/>
              <w:jc w:val="both"/>
            </w:pPr>
            <w:r>
              <w:rPr>
                <w:sz w:val="21"/>
              </w:rPr>
              <w:t>日期：</w:t>
            </w: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分管领导意见</w:t>
            </w:r>
          </w:p>
        </w:tc>
        <w:tc>
          <w:tcPr>
            <w:tcW w:type="dxa" w:w="6813"/>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rPr>
              <w:t>签名：</w:t>
            </w:r>
            <w:r>
              <w:rPr>
                <w:sz w:val="21"/>
              </w:rPr>
              <w:t xml:space="preserve">           </w:t>
            </w:r>
            <w:r>
              <w:rPr>
                <w:sz w:val="21"/>
              </w:rPr>
              <w:t>日期：</w:t>
            </w:r>
          </w:p>
        </w:tc>
      </w:tr>
    </w:tbl>
    <w:p>
      <w:pPr>
        <w:pStyle w:val="null3"/>
        <w:spacing w:before="165"/>
        <w:ind w:firstLine="420"/>
        <w:jc w:val="both"/>
        <w:outlineLvl w:val="3"/>
      </w:pPr>
      <w:r>
        <w:rPr>
          <w:sz w:val="48"/>
          <w:b/>
        </w:rPr>
        <w:t>东莞滨海湾未来学校食堂粮油米面、干货及调味品类食材配送服务</w:t>
      </w:r>
    </w:p>
    <w:p>
      <w:pPr>
        <w:pStyle w:val="null3"/>
        <w:jc w:val="center"/>
      </w:pPr>
      <w:r>
        <w:rPr>
          <w:sz w:val="72"/>
          <w:b/>
          <w:shd w:fill="FFFFFF" w:val="clear"/>
        </w:rPr>
        <w:t>合</w:t>
      </w:r>
    </w:p>
    <w:p>
      <w:pPr>
        <w:pStyle w:val="null3"/>
        <w:jc w:val="center"/>
      </w:pPr>
      <w:r>
        <w:rPr>
          <w:sz w:val="72"/>
          <w:b/>
          <w:shd w:fill="FFFFFF" w:val="clear"/>
        </w:rPr>
        <w:t>同</w:t>
      </w:r>
    </w:p>
    <w:p>
      <w:pPr>
        <w:pStyle w:val="null3"/>
        <w:jc w:val="center"/>
      </w:pPr>
      <w:r>
        <w:rPr>
          <w:sz w:val="21"/>
          <w:shd w:fill="FFFFFF" w:val="clear"/>
        </w:rPr>
        <w:t xml:space="preserve"> </w:t>
      </w:r>
    </w:p>
    <w:p>
      <w:pPr>
        <w:pStyle w:val="null3"/>
        <w:jc w:val="both"/>
      </w:pPr>
      <w:r>
        <w:rPr>
          <w:sz w:val="30"/>
        </w:rPr>
        <w:t>甲方：</w:t>
      </w:r>
    </w:p>
    <w:p>
      <w:pPr>
        <w:pStyle w:val="null3"/>
        <w:jc w:val="left"/>
      </w:pPr>
      <w:r>
        <w:rPr>
          <w:sz w:val="30"/>
        </w:rPr>
        <w:t>乙方：</w:t>
      </w:r>
    </w:p>
    <w:p>
      <w:pPr>
        <w:pStyle w:val="null3"/>
        <w:jc w:val="left"/>
      </w:pPr>
      <w:r>
        <w:rPr>
          <w:sz w:val="30"/>
        </w:rPr>
        <w:t>签署日期：</w:t>
      </w:r>
      <w:r>
        <w:rPr/>
        <w:t xml:space="preserve">    </w:t>
      </w:r>
      <w:r>
        <w:rPr>
          <w:sz w:val="30"/>
        </w:rPr>
        <w:t>年</w:t>
      </w:r>
      <w:r>
        <w:rPr/>
        <w:t xml:space="preserve">   </w:t>
      </w:r>
      <w:r>
        <w:rPr>
          <w:sz w:val="30"/>
        </w:rPr>
        <w:t>月</w:t>
      </w:r>
      <w:r>
        <w:rPr/>
        <w:t xml:space="preserve">  </w:t>
      </w:r>
      <w:r>
        <w:rPr>
          <w:sz w:val="30"/>
        </w:rPr>
        <w:t xml:space="preserve"> </w:t>
      </w:r>
      <w:r>
        <w:rPr>
          <w:sz w:val="30"/>
        </w:rPr>
        <w:t>日</w:t>
      </w:r>
    </w:p>
    <w:p>
      <w:pPr>
        <w:pStyle w:val="null3"/>
        <w:jc w:val="both"/>
      </w:pPr>
      <w:r>
        <w:rPr>
          <w:sz w:val="44"/>
        </w:rPr>
        <w:t>东莞滨海湾未来学校食堂粮油米面、干货及调味品类食材配送服务</w:t>
      </w:r>
      <w:r>
        <w:rPr>
          <w:sz w:val="44"/>
        </w:rPr>
        <w:t>合同</w:t>
      </w:r>
    </w:p>
    <w:p>
      <w:pPr>
        <w:pStyle w:val="null3"/>
        <w:jc w:val="both"/>
      </w:pPr>
      <w:r>
        <w:rPr>
          <w:sz w:val="21"/>
        </w:rPr>
        <w:t>甲方：</w:t>
      </w:r>
    </w:p>
    <w:p>
      <w:pPr>
        <w:pStyle w:val="null3"/>
        <w:jc w:val="both"/>
      </w:pPr>
      <w:r>
        <w:rPr>
          <w:sz w:val="21"/>
        </w:rPr>
        <w:t>统一社会信用代码</w:t>
      </w:r>
      <w:r>
        <w:rPr>
          <w:sz w:val="21"/>
        </w:rPr>
        <w:t>/注册号：【】</w:t>
      </w:r>
    </w:p>
    <w:p>
      <w:pPr>
        <w:pStyle w:val="null3"/>
        <w:jc w:val="both"/>
      </w:pPr>
      <w:r>
        <w:rPr>
          <w:sz w:val="21"/>
        </w:rPr>
        <w:t>乙方：</w:t>
      </w:r>
    </w:p>
    <w:p>
      <w:pPr>
        <w:pStyle w:val="null3"/>
        <w:jc w:val="both"/>
      </w:pPr>
      <w:r>
        <w:rPr>
          <w:sz w:val="21"/>
        </w:rPr>
        <w:t>统一社会信用代码</w:t>
      </w:r>
      <w:r>
        <w:rPr>
          <w:sz w:val="21"/>
        </w:rPr>
        <w:t>/注册号：【】</w:t>
      </w:r>
    </w:p>
    <w:p>
      <w:pPr>
        <w:pStyle w:val="null3"/>
        <w:ind w:firstLine="420"/>
        <w:jc w:val="both"/>
      </w:pPr>
      <w:r>
        <w:rPr>
          <w:sz w:val="21"/>
        </w:rPr>
        <w:t>东莞滨海湾未来学校食堂食材配送服务采购项目</w:t>
      </w:r>
      <w:r>
        <w:rPr>
          <w:sz w:val="21"/>
        </w:rPr>
        <w:t>/</w:t>
      </w:r>
      <w:r>
        <w:rPr>
          <w:sz w:val="21"/>
        </w:rPr>
        <w:t>采购包</w:t>
      </w:r>
      <w:r>
        <w:rPr>
          <w:sz w:val="21"/>
        </w:rPr>
        <w:t>2</w:t>
      </w:r>
      <w:r>
        <w:rPr>
          <w:sz w:val="21"/>
        </w:rPr>
        <w:t>（采购项目编号：</w:t>
      </w:r>
      <w:r>
        <w:rPr>
          <w:sz w:val="21"/>
        </w:rPr>
        <w:t xml:space="preserve">         </w:t>
      </w:r>
      <w:r>
        <w:rPr>
          <w:sz w:val="21"/>
        </w:rPr>
        <w:t>）于</w:t>
      </w:r>
      <w:r>
        <w:rPr>
          <w:sz w:val="21"/>
        </w:rPr>
        <w:t xml:space="preserve">    </w:t>
      </w:r>
      <w:r>
        <w:rPr>
          <w:sz w:val="21"/>
        </w:rPr>
        <w:t>年</w:t>
      </w:r>
      <w:r>
        <w:rPr>
          <w:sz w:val="21"/>
        </w:rPr>
        <w:t xml:space="preserve">  </w:t>
      </w:r>
      <w:r>
        <w:rPr>
          <w:sz w:val="21"/>
        </w:rPr>
        <w:t>月</w:t>
      </w:r>
      <w:r>
        <w:rPr>
          <w:sz w:val="21"/>
        </w:rPr>
        <w:t xml:space="preserve">   </w:t>
      </w:r>
      <w:r>
        <w:rPr>
          <w:sz w:val="21"/>
        </w:rPr>
        <w:t>日通过公开招标，经评标委员会评定乙方为中标单位。根据《中华人民共和国政府采购法》及其实施条例、《中华人民共和国民法典》，经双方协商一致，签订本合同，以资共同遵照执行。</w:t>
      </w:r>
    </w:p>
    <w:p>
      <w:pPr>
        <w:pStyle w:val="null3"/>
        <w:jc w:val="both"/>
      </w:pPr>
      <w:r>
        <w:rPr>
          <w:sz w:val="24"/>
          <w:b/>
        </w:rPr>
        <w:t>二、</w:t>
      </w:r>
      <w:r>
        <w:rPr>
          <w:sz w:val="24"/>
          <w:b/>
        </w:rPr>
        <w:t>合同基本信息</w:t>
      </w:r>
    </w:p>
    <w:p>
      <w:pPr>
        <w:pStyle w:val="null3"/>
        <w:ind w:left="2100"/>
        <w:jc w:val="both"/>
      </w:pPr>
      <w:r>
        <w:rPr>
          <w:sz w:val="21"/>
          <w:b/>
        </w:rPr>
        <w:t>（一）合同名称：</w:t>
      </w:r>
      <w:r>
        <w:rPr>
          <w:sz w:val="21"/>
        </w:rPr>
        <w:t>东莞滨海湾未来学校食堂粮油米面、干货及调味品类食材配送服务</w:t>
      </w:r>
      <w:r>
        <w:rPr>
          <w:sz w:val="21"/>
        </w:rPr>
        <w:t>合同</w:t>
      </w:r>
    </w:p>
    <w:p>
      <w:pPr>
        <w:pStyle w:val="null3"/>
        <w:ind w:firstLine="422"/>
        <w:jc w:val="both"/>
      </w:pPr>
      <w:r>
        <w:rPr>
          <w:sz w:val="21"/>
          <w:b/>
        </w:rPr>
        <w:t>（二）项目实施地点：</w:t>
      </w:r>
      <w:r>
        <w:rPr>
          <w:sz w:val="21"/>
        </w:rPr>
        <w:t>甲方指定地点</w:t>
      </w:r>
    </w:p>
    <w:p>
      <w:pPr>
        <w:pStyle w:val="null3"/>
        <w:ind w:firstLine="422"/>
        <w:jc w:val="both"/>
      </w:pPr>
      <w:r>
        <w:rPr>
          <w:sz w:val="21"/>
          <w:b/>
        </w:rPr>
        <w:t>（三）甲方联系人</w:t>
      </w:r>
    </w:p>
    <w:p>
      <w:pPr>
        <w:pStyle w:val="null3"/>
        <w:ind w:left="420"/>
        <w:jc w:val="both"/>
      </w:pPr>
      <w:r>
        <w:rPr>
          <w:sz w:val="21"/>
        </w:rPr>
        <w:t>姓名：</w:t>
      </w:r>
      <w:r>
        <w:br/>
      </w:r>
      <w:r>
        <w:rPr>
          <w:sz w:val="21"/>
        </w:rPr>
        <w:t>电话：</w:t>
      </w:r>
      <w:r>
        <w:rPr>
          <w:sz w:val="21"/>
        </w:rPr>
        <w:t xml:space="preserve">   </w:t>
      </w:r>
    </w:p>
    <w:p>
      <w:pPr>
        <w:pStyle w:val="null3"/>
        <w:ind w:firstLine="420"/>
        <w:jc w:val="both"/>
      </w:pPr>
      <w:r>
        <w:rPr>
          <w:sz w:val="21"/>
        </w:rPr>
        <w:t>地址：</w:t>
      </w:r>
    </w:p>
    <w:p>
      <w:pPr>
        <w:pStyle w:val="null3"/>
        <w:ind w:firstLine="422"/>
        <w:jc w:val="both"/>
      </w:pPr>
      <w:r>
        <w:rPr>
          <w:sz w:val="21"/>
          <w:b/>
        </w:rPr>
        <w:t>（四）乙方联系人</w:t>
      </w:r>
    </w:p>
    <w:p>
      <w:pPr>
        <w:pStyle w:val="null3"/>
        <w:ind w:firstLine="420"/>
        <w:jc w:val="both"/>
      </w:pPr>
      <w:r>
        <w:rPr>
          <w:sz w:val="21"/>
        </w:rPr>
        <w:t>姓名：</w:t>
      </w:r>
    </w:p>
    <w:p>
      <w:pPr>
        <w:pStyle w:val="null3"/>
        <w:ind w:firstLine="420"/>
        <w:jc w:val="both"/>
      </w:pPr>
      <w:r>
        <w:rPr>
          <w:sz w:val="21"/>
        </w:rPr>
        <w:t>电话：</w:t>
      </w:r>
    </w:p>
    <w:p>
      <w:pPr>
        <w:pStyle w:val="null3"/>
        <w:ind w:firstLine="420"/>
        <w:jc w:val="both"/>
      </w:pPr>
      <w:r>
        <w:rPr>
          <w:sz w:val="21"/>
        </w:rPr>
        <w:t>地址：</w:t>
      </w:r>
    </w:p>
    <w:p>
      <w:pPr>
        <w:pStyle w:val="null3"/>
        <w:jc w:val="both"/>
      </w:pPr>
      <w:r>
        <w:rPr>
          <w:sz w:val="24"/>
          <w:b/>
        </w:rPr>
        <w:t>三、</w:t>
      </w:r>
      <w:r>
        <w:rPr>
          <w:sz w:val="24"/>
          <w:b/>
        </w:rPr>
        <w:t>合同期限</w:t>
      </w:r>
    </w:p>
    <w:p>
      <w:pPr>
        <w:pStyle w:val="null3"/>
        <w:ind w:firstLine="420"/>
        <w:jc w:val="both"/>
      </w:pPr>
      <w:r>
        <w:rPr>
          <w:sz w:val="21"/>
        </w:rPr>
        <w:t>合同签订之日起</w:t>
      </w:r>
      <w:r>
        <w:rPr>
          <w:sz w:val="21"/>
        </w:rPr>
        <w:t>满</w:t>
      </w:r>
      <w:r>
        <w:rPr>
          <w:sz w:val="21"/>
        </w:rPr>
        <w:t>1年或</w:t>
      </w:r>
      <w:r>
        <w:rPr>
          <w:sz w:val="21"/>
        </w:rPr>
        <w:t>项目总支出达到合同总价，</w:t>
      </w:r>
      <w:r>
        <w:rPr>
          <w:sz w:val="21"/>
        </w:rPr>
        <w:t>则</w:t>
      </w:r>
      <w:r>
        <w:rPr>
          <w:sz w:val="21"/>
        </w:rPr>
        <w:t>合同自动终止</w:t>
      </w:r>
      <w:r>
        <w:rPr>
          <w:sz w:val="21"/>
        </w:rPr>
        <w:t>。</w:t>
      </w:r>
    </w:p>
    <w:p>
      <w:pPr>
        <w:pStyle w:val="null3"/>
        <w:jc w:val="both"/>
      </w:pPr>
      <w:r>
        <w:rPr>
          <w:sz w:val="24"/>
          <w:b/>
        </w:rPr>
        <w:t>四、</w:t>
      </w:r>
      <w:r>
        <w:rPr>
          <w:sz w:val="24"/>
          <w:b/>
        </w:rPr>
        <w:t>合同总价及付款方式</w:t>
      </w:r>
    </w:p>
    <w:p>
      <w:pPr>
        <w:pStyle w:val="null3"/>
        <w:ind w:firstLine="422"/>
        <w:jc w:val="both"/>
      </w:pPr>
      <w:r>
        <w:rPr>
          <w:sz w:val="21"/>
          <w:b/>
        </w:rPr>
        <w:t>（</w:t>
      </w:r>
      <w:r>
        <w:rPr>
          <w:sz w:val="21"/>
          <w:b/>
        </w:rPr>
        <w:t>一</w:t>
      </w:r>
      <w:r>
        <w:rPr>
          <w:sz w:val="21"/>
          <w:b/>
        </w:rPr>
        <w:t>）</w:t>
      </w:r>
      <w:r>
        <w:rPr>
          <w:sz w:val="21"/>
          <w:b/>
        </w:rPr>
        <w:t>合同总价</w:t>
      </w:r>
    </w:p>
    <w:p>
      <w:pPr>
        <w:pStyle w:val="null3"/>
        <w:ind w:firstLine="420"/>
        <w:jc w:val="both"/>
      </w:pPr>
      <w:r>
        <w:rPr>
          <w:sz w:val="21"/>
        </w:rPr>
        <w:t>1</w:t>
      </w:r>
      <w:r>
        <w:rPr>
          <w:sz w:val="21"/>
        </w:rPr>
        <w:t>.</w:t>
      </w:r>
      <w:r>
        <w:rPr>
          <w:sz w:val="21"/>
        </w:rPr>
        <w:t>合同折扣率：大写：</w:t>
      </w:r>
      <w:r>
        <w:rPr>
          <w:sz w:val="21"/>
        </w:rPr>
        <w:t xml:space="preserve">          </w:t>
      </w:r>
      <w:r>
        <w:rPr>
          <w:sz w:val="21"/>
        </w:rPr>
        <w:t>（小写：</w:t>
      </w:r>
      <w:r>
        <w:rPr>
          <w:sz w:val="21"/>
        </w:rPr>
        <w:t xml:space="preserve">    </w:t>
      </w:r>
      <w:r>
        <w:rPr>
          <w:sz w:val="21"/>
        </w:rPr>
        <w:t>%）。</w:t>
      </w:r>
    </w:p>
    <w:p>
      <w:pPr>
        <w:pStyle w:val="null3"/>
        <w:ind w:firstLine="420"/>
        <w:jc w:val="both"/>
      </w:pPr>
      <w:r>
        <w:rPr>
          <w:sz w:val="21"/>
        </w:rPr>
        <w:t>2</w:t>
      </w:r>
      <w:r>
        <w:rPr>
          <w:sz w:val="21"/>
        </w:rPr>
        <w:t>.</w:t>
      </w:r>
      <w:r>
        <w:rPr>
          <w:sz w:val="21"/>
        </w:rPr>
        <w:t>合同总价：（人民币）大写</w:t>
      </w:r>
      <w:r>
        <w:rPr>
          <w:sz w:val="21"/>
        </w:rPr>
        <w:t xml:space="preserve">                       </w:t>
      </w:r>
      <w:r>
        <w:rPr>
          <w:sz w:val="21"/>
        </w:rPr>
        <w:t>（小写：</w:t>
      </w:r>
      <w:r>
        <w:rPr>
          <w:sz w:val="21"/>
        </w:rPr>
        <w:t>¥             ）。</w:t>
      </w:r>
    </w:p>
    <w:p>
      <w:pPr>
        <w:pStyle w:val="null3"/>
        <w:ind w:firstLine="420"/>
        <w:jc w:val="both"/>
      </w:pPr>
      <w:r>
        <w:rPr>
          <w:sz w:val="21"/>
        </w:rPr>
        <w:t>3</w:t>
      </w:r>
      <w:r>
        <w:rPr>
          <w:sz w:val="21"/>
        </w:rPr>
        <w:t>.</w:t>
      </w:r>
      <w:r>
        <w:rPr>
          <w:sz w:val="21"/>
        </w:rPr>
        <w:t>供货价格要求：</w:t>
      </w:r>
    </w:p>
    <w:p>
      <w:pPr>
        <w:pStyle w:val="null3"/>
        <w:ind w:firstLine="420"/>
      </w:pPr>
      <w:r>
        <w:rPr>
          <w:sz w:val="21"/>
        </w:rPr>
        <w:t>（</w:t>
      </w:r>
      <w:r>
        <w:rPr>
          <w:sz w:val="21"/>
        </w:rPr>
        <w:t>1</w:t>
      </w:r>
      <w:r>
        <w:rPr>
          <w:sz w:val="21"/>
        </w:rPr>
        <w:t>）</w:t>
      </w:r>
      <w:r>
        <w:rPr>
          <w:sz w:val="21"/>
        </w:rPr>
        <w:t>供货价格</w:t>
      </w:r>
      <w:r>
        <w:rPr>
          <w:sz w:val="21"/>
        </w:rPr>
        <w:t>=基准价×</w:t>
      </w:r>
      <w:r>
        <w:rPr>
          <w:sz w:val="21"/>
        </w:rPr>
        <w:t>中标折扣率</w:t>
      </w:r>
      <w:r>
        <w:rPr>
          <w:sz w:val="21"/>
        </w:rPr>
        <w:t>。原则上以东莞市发展和改革局网站（</w:t>
      </w:r>
      <w:r>
        <w:rPr>
          <w:sz w:val="21"/>
        </w:rPr>
        <w:t>http://dgdp.dg.gov.cn/）最新公布东莞市菜篮子价格监测表中本期价格作为基准价。若《东莞市菜篮子价格监测表》中无所需货物价格，则对东莞市</w:t>
      </w:r>
      <w:r>
        <w:rPr>
          <w:sz w:val="21"/>
        </w:rPr>
        <w:t>三</w:t>
      </w:r>
      <w:r>
        <w:rPr>
          <w:sz w:val="21"/>
        </w:rPr>
        <w:t>个市场（</w:t>
      </w:r>
      <w:r>
        <w:rPr>
          <w:sz w:val="21"/>
        </w:rPr>
        <w:t>学校周边任意三个市场</w:t>
      </w:r>
      <w:r>
        <w:rPr>
          <w:sz w:val="21"/>
        </w:rPr>
        <w:t>）进行抽样调查，核定相同品种的市场平均价格为基准价（基准价</w:t>
      </w:r>
      <w:r>
        <w:rPr>
          <w:sz w:val="21"/>
        </w:rPr>
        <w:t>=市场平均价=</w:t>
      </w:r>
      <w:r>
        <w:rPr>
          <w:sz w:val="21"/>
        </w:rPr>
        <w:t>3</w:t>
      </w:r>
      <w:r>
        <w:rPr>
          <w:sz w:val="21"/>
        </w:rPr>
        <w:t>个市场抽样价格之和</w:t>
      </w:r>
      <w:r>
        <w:rPr>
          <w:sz w:val="21"/>
        </w:rPr>
        <w:t>÷</w:t>
      </w:r>
      <w:r>
        <w:rPr>
          <w:sz w:val="21"/>
        </w:rPr>
        <w:t>3</w:t>
      </w:r>
      <w:r>
        <w:rPr>
          <w:sz w:val="21"/>
        </w:rPr>
        <w:t>）。</w:t>
      </w:r>
      <w:r>
        <w:rPr>
          <w:sz w:val="21"/>
        </w:rPr>
        <w:t>结算价以价低者为准。</w:t>
      </w:r>
    </w:p>
    <w:p>
      <w:pPr>
        <w:pStyle w:val="null3"/>
        <w:ind w:firstLine="420"/>
      </w:pPr>
      <w:r>
        <w:rPr>
          <w:sz w:val="21"/>
        </w:rPr>
        <w:t>（</w:t>
      </w:r>
      <w:r>
        <w:rPr>
          <w:sz w:val="21"/>
        </w:rPr>
        <w:t>2</w:t>
      </w:r>
      <w:r>
        <w:rPr>
          <w:sz w:val="21"/>
        </w:rPr>
        <w:t>）</w:t>
      </w:r>
      <w:r>
        <w:rPr>
          <w:sz w:val="21"/>
        </w:rPr>
        <w:t>原则上每</w:t>
      </w:r>
      <w:r>
        <w:rPr>
          <w:sz w:val="21"/>
        </w:rPr>
        <w:t>1</w:t>
      </w:r>
      <w:r>
        <w:rPr>
          <w:sz w:val="21"/>
        </w:rPr>
        <w:t>个月调整一次供货价格，每月的</w:t>
      </w:r>
      <w:r>
        <w:rPr>
          <w:sz w:val="21"/>
        </w:rPr>
        <w:t>1号为供货价格调整日期。每月的28号前，</w:t>
      </w:r>
      <w:r>
        <w:rPr>
          <w:sz w:val="21"/>
        </w:rPr>
        <w:t>乙方</w:t>
      </w:r>
      <w:r>
        <w:rPr>
          <w:sz w:val="21"/>
        </w:rPr>
        <w:t>按指定格式和要求对食材进行下一期供货报价。</w:t>
      </w:r>
    </w:p>
    <w:p>
      <w:pPr>
        <w:pStyle w:val="null3"/>
        <w:ind w:firstLine="420"/>
      </w:pPr>
      <w:r>
        <w:rPr>
          <w:sz w:val="21"/>
        </w:rPr>
        <w:t>（</w:t>
      </w:r>
      <w:r>
        <w:rPr>
          <w:sz w:val="21"/>
        </w:rPr>
        <w:t>3</w:t>
      </w:r>
      <w:r>
        <w:rPr>
          <w:sz w:val="21"/>
        </w:rPr>
        <w:t>）</w:t>
      </w:r>
      <w:r>
        <w:rPr>
          <w:sz w:val="21"/>
        </w:rPr>
        <w:t>定价有效期一般为</w:t>
      </w:r>
      <w:r>
        <w:rPr>
          <w:sz w:val="21"/>
        </w:rPr>
        <w:t>1</w:t>
      </w:r>
      <w:r>
        <w:rPr>
          <w:sz w:val="21"/>
        </w:rPr>
        <w:t>个自然月，经</w:t>
      </w:r>
      <w:r>
        <w:rPr>
          <w:sz w:val="21"/>
        </w:rPr>
        <w:t>甲方</w:t>
      </w:r>
      <w:r>
        <w:rPr>
          <w:sz w:val="21"/>
        </w:rPr>
        <w:t>核定确认的供货价格方可作为双方结算依据，对未经确认的价格调增，均按原核定价格进行结算。</w:t>
      </w:r>
    </w:p>
    <w:p>
      <w:pPr>
        <w:pStyle w:val="null3"/>
        <w:ind w:firstLine="420"/>
      </w:pPr>
      <w:r>
        <w:rPr>
          <w:sz w:val="21"/>
        </w:rPr>
        <w:t>（</w:t>
      </w:r>
      <w:r>
        <w:rPr>
          <w:sz w:val="21"/>
        </w:rPr>
        <w:t>4</w:t>
      </w:r>
      <w:r>
        <w:rPr>
          <w:sz w:val="21"/>
        </w:rPr>
        <w:t>）</w:t>
      </w:r>
      <w:r>
        <w:rPr>
          <w:sz w:val="21"/>
        </w:rPr>
        <w:t>乙方</w:t>
      </w:r>
      <w:r>
        <w:rPr>
          <w:sz w:val="21"/>
        </w:rPr>
        <w:t>的供货价应包括成本费、运输费、人工费、保险费、检查费、检验费、税费以及服务期内的所有相关食品采购、检验费用在内的，合同实施过程中的可预见及不可预见的一切费用。</w:t>
      </w:r>
    </w:p>
    <w:p>
      <w:pPr>
        <w:pStyle w:val="null3"/>
        <w:ind w:firstLine="420"/>
      </w:pPr>
      <w:r>
        <w:rPr>
          <w:sz w:val="21"/>
        </w:rPr>
        <w:t>（</w:t>
      </w:r>
      <w:r>
        <w:rPr>
          <w:sz w:val="21"/>
        </w:rPr>
        <w:t>5</w:t>
      </w:r>
      <w:r>
        <w:rPr>
          <w:sz w:val="21"/>
        </w:rPr>
        <w:t>）</w:t>
      </w:r>
      <w:r>
        <w:rPr>
          <w:sz w:val="21"/>
        </w:rPr>
        <w:t>甲方</w:t>
      </w:r>
      <w:r>
        <w:rPr>
          <w:sz w:val="21"/>
        </w:rPr>
        <w:t>有权随时对任意品目食材供货价格进行抽查，如果发现价格偏高情况（高于同期</w:t>
      </w:r>
      <w:r>
        <w:rPr>
          <w:sz w:val="21"/>
        </w:rPr>
        <w:t>三</w:t>
      </w:r>
      <w:r>
        <w:rPr>
          <w:sz w:val="21"/>
        </w:rPr>
        <w:t>个市场同类食材的平均价格），</w:t>
      </w:r>
      <w:r>
        <w:rPr>
          <w:sz w:val="21"/>
        </w:rPr>
        <w:t>甲方</w:t>
      </w:r>
      <w:r>
        <w:rPr>
          <w:sz w:val="21"/>
        </w:rPr>
        <w:t>有权按照调查结果进行结算，</w:t>
      </w:r>
      <w:r>
        <w:rPr>
          <w:sz w:val="21"/>
        </w:rPr>
        <w:t>乙方</w:t>
      </w:r>
      <w:r>
        <w:rPr>
          <w:sz w:val="21"/>
        </w:rPr>
        <w:t>必须执行。</w:t>
      </w:r>
    </w:p>
    <w:p>
      <w:pPr>
        <w:pStyle w:val="null3"/>
        <w:ind w:firstLine="420"/>
      </w:pPr>
      <w:r>
        <w:rPr>
          <w:sz w:val="21"/>
        </w:rPr>
        <w:t>（</w:t>
      </w:r>
      <w:r>
        <w:rPr>
          <w:sz w:val="21"/>
        </w:rPr>
        <w:t>6）</w:t>
      </w:r>
      <w:r>
        <w:rPr>
          <w:sz w:val="21"/>
        </w:rPr>
        <w:t>乙方</w:t>
      </w:r>
      <w:r>
        <w:rPr>
          <w:sz w:val="21"/>
        </w:rPr>
        <w:t>若遇台风、暴雨等意外原因造成的个别品种价格需临时调整，应通知</w:t>
      </w:r>
      <w:r>
        <w:rPr>
          <w:sz w:val="21"/>
        </w:rPr>
        <w:t>甲方</w:t>
      </w:r>
      <w:r>
        <w:rPr>
          <w:sz w:val="21"/>
        </w:rPr>
        <w:t>，并征得</w:t>
      </w:r>
      <w:r>
        <w:rPr>
          <w:sz w:val="21"/>
        </w:rPr>
        <w:t>甲方</w:t>
      </w:r>
      <w:r>
        <w:rPr>
          <w:sz w:val="21"/>
        </w:rPr>
        <w:t>同意后方可调整，每次送货按通知价格计算。否则按原核定价格进行结算。</w:t>
      </w:r>
    </w:p>
    <w:p>
      <w:pPr>
        <w:pStyle w:val="null3"/>
        <w:ind w:firstLine="420"/>
      </w:pPr>
      <w:r>
        <w:rPr>
          <w:sz w:val="21"/>
        </w:rPr>
        <w:t>（</w:t>
      </w:r>
      <w:r>
        <w:rPr>
          <w:sz w:val="21"/>
        </w:rPr>
        <w:t>7</w:t>
      </w:r>
      <w:r>
        <w:rPr>
          <w:sz w:val="21"/>
        </w:rPr>
        <w:t>）</w:t>
      </w:r>
      <w:r>
        <w:rPr>
          <w:sz w:val="21"/>
        </w:rPr>
        <w:t>甲方</w:t>
      </w:r>
      <w:r>
        <w:rPr>
          <w:sz w:val="21"/>
        </w:rPr>
        <w:t>临时需求货品不在核定的供货价格清单内的，</w:t>
      </w:r>
      <w:r>
        <w:rPr>
          <w:sz w:val="21"/>
        </w:rPr>
        <w:t>乙方</w:t>
      </w:r>
      <w:r>
        <w:rPr>
          <w:sz w:val="21"/>
        </w:rPr>
        <w:t>需要按</w:t>
      </w:r>
      <w:r>
        <w:rPr>
          <w:sz w:val="21"/>
        </w:rPr>
        <w:t>甲方</w:t>
      </w:r>
      <w:r>
        <w:rPr>
          <w:sz w:val="21"/>
        </w:rPr>
        <w:t>要求供货，供货价格由双方临时确定。下次该货品应纳入报价清单，并按上述定价原则确定供货价格。</w:t>
      </w:r>
    </w:p>
    <w:p>
      <w:pPr>
        <w:pStyle w:val="null3"/>
        <w:ind w:firstLine="420"/>
      </w:pPr>
      <w:r>
        <w:rPr>
          <w:sz w:val="21"/>
        </w:rPr>
        <w:t>（</w:t>
      </w:r>
      <w:r>
        <w:rPr>
          <w:sz w:val="21"/>
        </w:rPr>
        <w:t>8</w:t>
      </w:r>
      <w:r>
        <w:rPr>
          <w:sz w:val="21"/>
        </w:rPr>
        <w:t>）</w:t>
      </w:r>
      <w:r>
        <w:rPr>
          <w:sz w:val="21"/>
        </w:rPr>
        <w:t>乙方</w:t>
      </w:r>
      <w:r>
        <w:rPr>
          <w:sz w:val="21"/>
        </w:rPr>
        <w:t>不得擅自变更货物品种及产地、包装、规格和重量等，严格按</w:t>
      </w:r>
      <w:r>
        <w:rPr>
          <w:sz w:val="21"/>
        </w:rPr>
        <w:t>甲方</w:t>
      </w:r>
      <w:r>
        <w:rPr>
          <w:sz w:val="21"/>
        </w:rPr>
        <w:t>要求供应，否则</w:t>
      </w:r>
      <w:r>
        <w:rPr>
          <w:sz w:val="21"/>
        </w:rPr>
        <w:t>甲方</w:t>
      </w:r>
      <w:r>
        <w:rPr>
          <w:sz w:val="21"/>
        </w:rPr>
        <w:t>有权拒收。对不易购买或暂时短缺的品种，经</w:t>
      </w:r>
      <w:r>
        <w:rPr>
          <w:sz w:val="21"/>
        </w:rPr>
        <w:t>甲方</w:t>
      </w:r>
      <w:r>
        <w:rPr>
          <w:sz w:val="21"/>
        </w:rPr>
        <w:t>同意，可由</w:t>
      </w:r>
      <w:r>
        <w:rPr>
          <w:sz w:val="21"/>
        </w:rPr>
        <w:t>乙方</w:t>
      </w:r>
      <w:r>
        <w:rPr>
          <w:sz w:val="21"/>
        </w:rPr>
        <w:t>通过其他途径采购或使用指定替代品替换。</w:t>
      </w:r>
    </w:p>
    <w:p>
      <w:pPr>
        <w:pStyle w:val="null3"/>
        <w:ind w:firstLine="422"/>
      </w:pPr>
      <w:r>
        <w:rPr>
          <w:sz w:val="21"/>
          <w:b/>
        </w:rPr>
        <w:t>（</w:t>
      </w:r>
      <w:r>
        <w:rPr>
          <w:sz w:val="21"/>
          <w:b/>
        </w:rPr>
        <w:t>二</w:t>
      </w:r>
      <w:r>
        <w:rPr>
          <w:sz w:val="21"/>
          <w:b/>
        </w:rPr>
        <w:t>）付款方式</w:t>
      </w:r>
    </w:p>
    <w:p>
      <w:pPr>
        <w:pStyle w:val="null3"/>
        <w:ind w:firstLine="420"/>
      </w:pPr>
      <w:r>
        <w:rPr>
          <w:sz w:val="21"/>
        </w:rPr>
        <w:t>1.按月结算费用，</w:t>
      </w:r>
      <w:r>
        <w:rPr>
          <w:sz w:val="21"/>
        </w:rPr>
        <w:t>乙方</w:t>
      </w:r>
      <w:r>
        <w:rPr>
          <w:sz w:val="21"/>
        </w:rPr>
        <w:t>每月</w:t>
      </w:r>
      <w:r>
        <w:rPr>
          <w:sz w:val="21"/>
        </w:rPr>
        <w:t>10号前根据上月的收货凭证与</w:t>
      </w:r>
      <w:r>
        <w:rPr>
          <w:sz w:val="21"/>
        </w:rPr>
        <w:t>甲方</w:t>
      </w:r>
      <w:r>
        <w:rPr>
          <w:sz w:val="21"/>
        </w:rPr>
        <w:t>对上月货款进行确认，并向</w:t>
      </w:r>
      <w:r>
        <w:rPr>
          <w:sz w:val="21"/>
        </w:rPr>
        <w:t>甲方</w:t>
      </w:r>
      <w:r>
        <w:rPr>
          <w:sz w:val="21"/>
        </w:rPr>
        <w:t>提出付款申请及开具相应数额的含税发票。</w:t>
      </w:r>
      <w:r>
        <w:rPr>
          <w:sz w:val="21"/>
        </w:rPr>
        <w:t>甲方</w:t>
      </w:r>
      <w:r>
        <w:rPr>
          <w:sz w:val="21"/>
        </w:rPr>
        <w:t>应在收到</w:t>
      </w:r>
      <w:r>
        <w:rPr>
          <w:sz w:val="21"/>
        </w:rPr>
        <w:t>乙方</w:t>
      </w:r>
      <w:r>
        <w:rPr>
          <w:sz w:val="21"/>
        </w:rPr>
        <w:t>发票后的</w:t>
      </w:r>
      <w:r>
        <w:rPr>
          <w:sz w:val="21"/>
        </w:rPr>
        <w:t>20个工作日内支付上月的货款，并以银行转账方式将货款一次性全额转入</w:t>
      </w:r>
      <w:r>
        <w:rPr>
          <w:sz w:val="21"/>
        </w:rPr>
        <w:t>乙方</w:t>
      </w:r>
      <w:r>
        <w:rPr>
          <w:sz w:val="21"/>
        </w:rPr>
        <w:t>书面指定的银行账户【其中：货品结算价格</w:t>
      </w:r>
      <w:r>
        <w:rPr>
          <w:sz w:val="21"/>
        </w:rPr>
        <w:t>=实际采购量×</w:t>
      </w:r>
      <w:r>
        <w:rPr>
          <w:sz w:val="21"/>
        </w:rPr>
        <w:t>甲方</w:t>
      </w:r>
      <w:r>
        <w:rPr>
          <w:sz w:val="21"/>
        </w:rPr>
        <w:t>审核后的基准价格</w:t>
      </w:r>
      <w:r>
        <w:rPr>
          <w:sz w:val="21"/>
        </w:rPr>
        <w:t>×中标折扣率×（1-供应商月度评价表扣减比例）。</w:t>
      </w:r>
    </w:p>
    <w:p>
      <w:pPr>
        <w:pStyle w:val="null3"/>
        <w:ind w:firstLine="420"/>
      </w:pPr>
      <w:r>
        <w:rPr>
          <w:sz w:val="21"/>
        </w:rPr>
        <w:t>2.因特殊原因需要提早或延迟结算的，经</w:t>
      </w:r>
      <w:r>
        <w:rPr>
          <w:sz w:val="21"/>
        </w:rPr>
        <w:t>甲方</w:t>
      </w:r>
      <w:r>
        <w:rPr>
          <w:sz w:val="21"/>
        </w:rPr>
        <w:t>和</w:t>
      </w:r>
      <w:r>
        <w:rPr>
          <w:sz w:val="21"/>
        </w:rPr>
        <w:t>乙方</w:t>
      </w:r>
      <w:r>
        <w:rPr>
          <w:sz w:val="21"/>
        </w:rPr>
        <w:t>双方协商一致后，按另定的结算期限执行。付款前</w:t>
      </w:r>
      <w:r>
        <w:rPr>
          <w:sz w:val="21"/>
        </w:rPr>
        <w:t>乙方</w:t>
      </w:r>
      <w:r>
        <w:rPr>
          <w:sz w:val="21"/>
        </w:rPr>
        <w:t>应向</w:t>
      </w:r>
      <w:r>
        <w:rPr>
          <w:sz w:val="21"/>
        </w:rPr>
        <w:t>甲方</w:t>
      </w:r>
      <w:r>
        <w:rPr>
          <w:sz w:val="21"/>
        </w:rPr>
        <w:t>提交请款申请及所需的材料和等额发票。如果</w:t>
      </w:r>
      <w:r>
        <w:rPr>
          <w:sz w:val="21"/>
        </w:rPr>
        <w:t>乙方</w:t>
      </w:r>
      <w:r>
        <w:rPr>
          <w:sz w:val="21"/>
        </w:rPr>
        <w:t>怠于或者拒绝提供资料或者办理手续的，则因此产生的付款迟延的责任全部由</w:t>
      </w:r>
      <w:r>
        <w:rPr>
          <w:sz w:val="21"/>
        </w:rPr>
        <w:t>乙方</w:t>
      </w:r>
      <w:r>
        <w:rPr>
          <w:sz w:val="21"/>
        </w:rPr>
        <w:t>承担。若因财政请款原因导致付款迟延的，不视为</w:t>
      </w:r>
      <w:r>
        <w:rPr>
          <w:sz w:val="21"/>
        </w:rPr>
        <w:t>甲方</w:t>
      </w:r>
      <w:r>
        <w:rPr>
          <w:sz w:val="21"/>
        </w:rPr>
        <w:t>违约。</w:t>
      </w:r>
      <w:r>
        <w:rPr>
          <w:sz w:val="21"/>
        </w:rPr>
        <w:t>乙方</w:t>
      </w:r>
      <w:r>
        <w:rPr>
          <w:sz w:val="21"/>
        </w:rPr>
        <w:t>不得以前述原因为由停止履行本合同或主张解除合同，也不得以此为由要</w:t>
      </w:r>
      <w:r>
        <w:rPr>
          <w:sz w:val="21"/>
        </w:rPr>
        <w:t>求</w:t>
      </w:r>
      <w:r>
        <w:rPr>
          <w:sz w:val="21"/>
        </w:rPr>
        <w:t>甲方</w:t>
      </w:r>
      <w:r>
        <w:rPr>
          <w:sz w:val="21"/>
        </w:rPr>
        <w:t>承担违约责任或支付任何补偿、赔偿。</w:t>
      </w:r>
    </w:p>
    <w:p>
      <w:pPr>
        <w:pStyle w:val="null3"/>
        <w:jc w:val="both"/>
      </w:pPr>
      <w:r>
        <w:rPr>
          <w:sz w:val="24"/>
          <w:b/>
        </w:rPr>
        <w:t>五、</w:t>
      </w:r>
      <w:r>
        <w:rPr>
          <w:sz w:val="24"/>
          <w:b/>
        </w:rPr>
        <w:t>验收方式</w:t>
      </w:r>
    </w:p>
    <w:p>
      <w:pPr>
        <w:pStyle w:val="null3"/>
        <w:ind w:firstLine="422"/>
      </w:pPr>
      <w:r>
        <w:rPr>
          <w:sz w:val="21"/>
          <w:b/>
        </w:rPr>
        <w:t>（</w:t>
      </w:r>
      <w:r>
        <w:rPr>
          <w:sz w:val="21"/>
          <w:b/>
        </w:rPr>
        <w:t>一</w:t>
      </w:r>
      <w:r>
        <w:rPr>
          <w:sz w:val="21"/>
          <w:b/>
        </w:rPr>
        <w:t>）</w:t>
      </w:r>
      <w:r>
        <w:rPr>
          <w:sz w:val="21"/>
          <w:b/>
        </w:rPr>
        <w:t>食材验收</w:t>
      </w:r>
    </w:p>
    <w:p>
      <w:pPr>
        <w:pStyle w:val="null3"/>
        <w:ind w:firstLine="420"/>
      </w:pPr>
      <w:r>
        <w:rPr>
          <w:sz w:val="21"/>
        </w:rPr>
        <w:t>1.</w:t>
      </w:r>
      <w:r>
        <w:rPr>
          <w:sz w:val="21"/>
        </w:rPr>
        <w:t>乙方</w:t>
      </w:r>
      <w:r>
        <w:rPr>
          <w:sz w:val="21"/>
        </w:rPr>
        <w:t>所供应的货品需要符合国家、广东省和东莞市的相关安全质量标准、卫生标准、行业规范标准、环保标准等，同时符合</w:t>
      </w:r>
      <w:r>
        <w:rPr>
          <w:sz w:val="21"/>
        </w:rPr>
        <w:t>甲方</w:t>
      </w:r>
      <w:r>
        <w:rPr>
          <w:sz w:val="21"/>
        </w:rPr>
        <w:t>的使用要求，包括但不限于各类所列的货品质量要求。</w:t>
      </w:r>
      <w:r>
        <w:rPr>
          <w:sz w:val="21"/>
        </w:rPr>
        <w:t>乙方</w:t>
      </w:r>
      <w:r>
        <w:rPr>
          <w:sz w:val="21"/>
        </w:rPr>
        <w:t>在接受订单时需要确认</w:t>
      </w:r>
      <w:r>
        <w:rPr>
          <w:sz w:val="21"/>
        </w:rPr>
        <w:t>甲方</w:t>
      </w:r>
      <w:r>
        <w:rPr>
          <w:sz w:val="21"/>
        </w:rPr>
        <w:t>对货品的使用要求，对于不符合</w:t>
      </w:r>
      <w:r>
        <w:rPr>
          <w:sz w:val="21"/>
        </w:rPr>
        <w:t>甲方</w:t>
      </w:r>
      <w:r>
        <w:rPr>
          <w:sz w:val="21"/>
        </w:rPr>
        <w:t>要求的货品，</w:t>
      </w:r>
      <w:r>
        <w:rPr>
          <w:sz w:val="21"/>
        </w:rPr>
        <w:t>甲方</w:t>
      </w:r>
      <w:r>
        <w:rPr>
          <w:sz w:val="21"/>
        </w:rPr>
        <w:t>有权拒收或要求更换。</w:t>
      </w:r>
    </w:p>
    <w:p>
      <w:pPr>
        <w:pStyle w:val="null3"/>
        <w:ind w:firstLine="420"/>
      </w:pPr>
      <w:r>
        <w:rPr>
          <w:sz w:val="21"/>
        </w:rPr>
        <w:t>2.</w:t>
      </w:r>
      <w:r>
        <w:rPr>
          <w:sz w:val="21"/>
        </w:rPr>
        <w:t>退（补）货流程</w:t>
      </w:r>
      <w:r>
        <w:rPr>
          <w:sz w:val="21"/>
        </w:rPr>
        <w:t>：</w:t>
      </w:r>
      <w:r>
        <w:rPr>
          <w:sz w:val="21"/>
        </w:rPr>
        <w:t>对不符合采购要求的食材由验收人员提出清退，退货前应实行留板备案，如双方对有质量争议可送国家质监部门检测。对缺斤短两（或含水量超标）的应按实际重量扣减。出现退（补）货情况，应及时报告。在退货过程中，对有碍公共卫生安全的，应按国家有关规定处理或进行协议销毁，所产生的费用和经济法律责任由</w:t>
      </w:r>
      <w:r>
        <w:rPr>
          <w:sz w:val="21"/>
        </w:rPr>
        <w:t>乙方</w:t>
      </w:r>
      <w:r>
        <w:rPr>
          <w:sz w:val="21"/>
        </w:rPr>
        <w:t>自行承担。</w:t>
      </w:r>
    </w:p>
    <w:p>
      <w:pPr>
        <w:pStyle w:val="null3"/>
        <w:jc w:val="both"/>
      </w:pPr>
      <w:r>
        <w:rPr>
          <w:sz w:val="21"/>
        </w:rPr>
        <w:t>3.</w:t>
      </w:r>
      <w:r>
        <w:rPr>
          <w:sz w:val="21"/>
        </w:rPr>
        <w:t>验收要求</w:t>
      </w:r>
      <w:r>
        <w:rPr>
          <w:sz w:val="21"/>
        </w:rPr>
        <w:t>：</w:t>
      </w:r>
    </w:p>
    <w:p>
      <w:pPr>
        <w:pStyle w:val="null3"/>
        <w:numPr>
          <w:ilvl w:val="0"/>
          <w:numId w:val="1"/>
        </w:numPr>
        <w:jc w:val="both"/>
      </w:pPr>
      <w:r>
        <w:rPr>
          <w:sz w:val="21"/>
        </w:rPr>
        <w:t>采取现场验收的方式，</w:t>
      </w:r>
      <w:r>
        <w:rPr>
          <w:sz w:val="21"/>
        </w:rPr>
        <w:t>甲方</w:t>
      </w:r>
      <w:r>
        <w:rPr>
          <w:sz w:val="21"/>
        </w:rPr>
        <w:t>验收小组成员负责按照清单</w:t>
      </w:r>
      <w:r>
        <w:rPr>
          <w:sz w:val="21"/>
        </w:rPr>
        <w:t>-过磅-核对-入库的程序完成对当天所供货物的验收，验收内容包括证明文件、货物数量、质量、规格及单价品种，如发现不符合要求的货物，则</w:t>
      </w:r>
      <w:r>
        <w:rPr>
          <w:sz w:val="21"/>
        </w:rPr>
        <w:t>甲方</w:t>
      </w:r>
      <w:r>
        <w:rPr>
          <w:sz w:val="21"/>
        </w:rPr>
        <w:t>有权拒绝接收，</w:t>
      </w:r>
      <w:r>
        <w:rPr>
          <w:sz w:val="21"/>
        </w:rPr>
        <w:t>乙方</w:t>
      </w:r>
      <w:r>
        <w:rPr>
          <w:sz w:val="21"/>
        </w:rPr>
        <w:t>应按</w:t>
      </w:r>
      <w:r>
        <w:rPr>
          <w:sz w:val="21"/>
        </w:rPr>
        <w:t>甲方</w:t>
      </w:r>
      <w:r>
        <w:rPr>
          <w:sz w:val="21"/>
        </w:rPr>
        <w:t>要求在规定时间内重新送货。</w:t>
      </w:r>
    </w:p>
    <w:p>
      <w:pPr>
        <w:pStyle w:val="null3"/>
        <w:numPr>
          <w:ilvl w:val="0"/>
          <w:numId w:val="1"/>
        </w:numPr>
        <w:jc w:val="both"/>
      </w:pPr>
      <w:r>
        <w:rPr>
          <w:sz w:val="21"/>
        </w:rPr>
        <w:t>验收发现食品安全有质量、数量、规格问题的处理：对危及人身安全的食品质量问题采取零容忍措施，如发现腐败变质异味、污染变质等情形，原则上</w:t>
      </w:r>
      <w:r>
        <w:rPr>
          <w:sz w:val="21"/>
        </w:rPr>
        <w:t>乙方</w:t>
      </w:r>
      <w:r>
        <w:rPr>
          <w:sz w:val="21"/>
        </w:rPr>
        <w:t>应在</w:t>
      </w:r>
      <w:r>
        <w:rPr>
          <w:sz w:val="21"/>
        </w:rPr>
        <w:t>1小时内无条件按</w:t>
      </w:r>
      <w:r>
        <w:rPr>
          <w:sz w:val="21"/>
        </w:rPr>
        <w:t>甲方</w:t>
      </w:r>
      <w:r>
        <w:rPr>
          <w:sz w:val="21"/>
        </w:rPr>
        <w:t>需求对该批次的全部货物进行退换货处理，若</w:t>
      </w:r>
      <w:r>
        <w:rPr>
          <w:sz w:val="21"/>
        </w:rPr>
        <w:t>乙方</w:t>
      </w:r>
      <w:r>
        <w:rPr>
          <w:sz w:val="21"/>
        </w:rPr>
        <w:t>无法在规定时间内完成货物退换，影响到</w:t>
      </w:r>
      <w:r>
        <w:rPr>
          <w:sz w:val="21"/>
        </w:rPr>
        <w:t>甲方</w:t>
      </w:r>
      <w:r>
        <w:rPr>
          <w:sz w:val="21"/>
        </w:rPr>
        <w:t>使用，则</w:t>
      </w:r>
      <w:r>
        <w:rPr>
          <w:sz w:val="21"/>
        </w:rPr>
        <w:t>甲方</w:t>
      </w:r>
      <w:r>
        <w:rPr>
          <w:sz w:val="21"/>
        </w:rPr>
        <w:t>有权自行进行采购，并由</w:t>
      </w:r>
      <w:r>
        <w:rPr>
          <w:sz w:val="21"/>
        </w:rPr>
        <w:t>乙方</w:t>
      </w:r>
      <w:r>
        <w:rPr>
          <w:sz w:val="21"/>
        </w:rPr>
        <w:t>承担由此产生的一切费用。如</w:t>
      </w:r>
      <w:r>
        <w:rPr>
          <w:sz w:val="21"/>
        </w:rPr>
        <w:t>甲方</w:t>
      </w:r>
      <w:r>
        <w:rPr>
          <w:sz w:val="21"/>
        </w:rPr>
        <w:t>送货数量与订单不符，则对于少送部分，</w:t>
      </w:r>
      <w:r>
        <w:rPr>
          <w:sz w:val="21"/>
        </w:rPr>
        <w:t>甲方</w:t>
      </w:r>
      <w:r>
        <w:rPr>
          <w:sz w:val="21"/>
        </w:rPr>
        <w:t>有权选择按照实收数量更改订单，或要求</w:t>
      </w:r>
      <w:r>
        <w:rPr>
          <w:sz w:val="21"/>
        </w:rPr>
        <w:t>乙方</w:t>
      </w:r>
      <w:r>
        <w:rPr>
          <w:sz w:val="21"/>
        </w:rPr>
        <w:t>在</w:t>
      </w:r>
      <w:r>
        <w:rPr>
          <w:sz w:val="21"/>
        </w:rPr>
        <w:t>1小时内补齐；对于多送部分，</w:t>
      </w:r>
      <w:r>
        <w:rPr>
          <w:sz w:val="21"/>
        </w:rPr>
        <w:t>甲方</w:t>
      </w:r>
      <w:r>
        <w:rPr>
          <w:sz w:val="21"/>
        </w:rPr>
        <w:t>有权拒收。</w:t>
      </w:r>
    </w:p>
    <w:p>
      <w:pPr>
        <w:pStyle w:val="null3"/>
        <w:numPr>
          <w:ilvl w:val="0"/>
          <w:numId w:val="1"/>
        </w:numPr>
        <w:jc w:val="both"/>
      </w:pPr>
      <w:r>
        <w:rPr>
          <w:sz w:val="21"/>
        </w:rPr>
        <w:t>甲方</w:t>
      </w:r>
      <w:r>
        <w:rPr>
          <w:sz w:val="21"/>
        </w:rPr>
        <w:t>应在每次验收时在验收记录本上详细注明所验收货物的名称、数量等事项并交由</w:t>
      </w:r>
      <w:r>
        <w:rPr>
          <w:sz w:val="21"/>
        </w:rPr>
        <w:t>乙方</w:t>
      </w:r>
      <w:r>
        <w:rPr>
          <w:sz w:val="21"/>
        </w:rPr>
        <w:t>进行核对，</w:t>
      </w:r>
      <w:r>
        <w:rPr>
          <w:sz w:val="21"/>
        </w:rPr>
        <w:t>乙方</w:t>
      </w:r>
      <w:r>
        <w:rPr>
          <w:sz w:val="21"/>
        </w:rPr>
        <w:t>核对无误后，</w:t>
      </w:r>
      <w:r>
        <w:rPr>
          <w:sz w:val="21"/>
        </w:rPr>
        <w:t>甲方</w:t>
      </w:r>
      <w:r>
        <w:rPr>
          <w:sz w:val="21"/>
        </w:rPr>
        <w:t>在采购登记记录本上签明意见和签收人的名字及日期。</w:t>
      </w:r>
    </w:p>
    <w:p>
      <w:pPr>
        <w:pStyle w:val="null3"/>
        <w:numPr>
          <w:ilvl w:val="0"/>
          <w:numId w:val="1"/>
        </w:numPr>
        <w:jc w:val="both"/>
      </w:pPr>
      <w:r>
        <w:rPr>
          <w:sz w:val="21"/>
        </w:rPr>
        <w:t>乙方</w:t>
      </w:r>
      <w:r>
        <w:rPr>
          <w:sz w:val="21"/>
        </w:rPr>
        <w:t>无正当理由不得变更供货清单，应严格按招标要求（含商标、名称、产地、采购来源地、规格和重量等）供应，否则，</w:t>
      </w:r>
      <w:r>
        <w:rPr>
          <w:sz w:val="21"/>
        </w:rPr>
        <w:t>甲方</w:t>
      </w:r>
      <w:r>
        <w:rPr>
          <w:sz w:val="21"/>
        </w:rPr>
        <w:t>有权拒收。如因市场流通问题确实需要变更的，应书面向</w:t>
      </w:r>
      <w:r>
        <w:rPr>
          <w:sz w:val="21"/>
        </w:rPr>
        <w:t>甲方</w:t>
      </w:r>
      <w:r>
        <w:rPr>
          <w:sz w:val="21"/>
        </w:rPr>
        <w:t>申请。</w:t>
      </w:r>
    </w:p>
    <w:p>
      <w:pPr>
        <w:pStyle w:val="null3"/>
        <w:numPr>
          <w:ilvl w:val="0"/>
          <w:numId w:val="1"/>
        </w:numPr>
        <w:jc w:val="both"/>
      </w:pPr>
      <w:r>
        <w:rPr>
          <w:sz w:val="21"/>
        </w:rPr>
        <w:t>包装与标志要求。包装：容器</w:t>
      </w:r>
      <w:r>
        <w:rPr>
          <w:sz w:val="21"/>
        </w:rPr>
        <w:t>(框、箱、袋)要求清洁、干燥、牢固、透气，无污染、无异味、无霉变现象；标志：每件包装需按《农产品包装和标识管理办法》贴标签，并标明产地、品种、净含量、生产单位及地址和采收日期。</w:t>
      </w:r>
    </w:p>
    <w:p>
      <w:pPr>
        <w:pStyle w:val="null3"/>
        <w:ind w:firstLine="422"/>
      </w:pPr>
      <w:r>
        <w:rPr>
          <w:sz w:val="21"/>
          <w:b/>
        </w:rPr>
        <w:t>（二）考核验收</w:t>
      </w:r>
    </w:p>
    <w:p>
      <w:pPr>
        <w:pStyle w:val="null3"/>
        <w:ind w:firstLine="420"/>
        <w:jc w:val="both"/>
      </w:pPr>
      <w:r>
        <w:rPr>
          <w:sz w:val="21"/>
        </w:rPr>
        <w:t>1</w:t>
      </w:r>
      <w:r>
        <w:rPr>
          <w:sz w:val="21"/>
        </w:rPr>
        <w:t>.</w:t>
      </w:r>
      <w:r>
        <w:rPr>
          <w:sz w:val="21"/>
        </w:rPr>
        <w:t>考核办法</w:t>
      </w:r>
    </w:p>
    <w:p>
      <w:pPr>
        <w:pStyle w:val="null3"/>
        <w:ind w:firstLine="420"/>
        <w:jc w:val="both"/>
      </w:pPr>
      <w:r>
        <w:rPr>
          <w:sz w:val="21"/>
        </w:rPr>
        <w:t>（</w:t>
      </w:r>
      <w:r>
        <w:rPr>
          <w:sz w:val="21"/>
        </w:rPr>
        <w:t>1）考核小组：采购</w:t>
      </w:r>
      <w:r>
        <w:rPr>
          <w:sz w:val="21"/>
        </w:rPr>
        <w:t>管理小组</w:t>
      </w:r>
      <w:r>
        <w:rPr>
          <w:sz w:val="21"/>
        </w:rPr>
        <w:t>或</w:t>
      </w:r>
      <w:r>
        <w:rPr>
          <w:sz w:val="21"/>
        </w:rPr>
        <w:t>甲方</w:t>
      </w:r>
      <w:r>
        <w:rPr>
          <w:sz w:val="21"/>
        </w:rPr>
        <w:t>指定的其他人员。</w:t>
      </w:r>
    </w:p>
    <w:p>
      <w:pPr>
        <w:pStyle w:val="null3"/>
        <w:ind w:firstLine="420"/>
        <w:jc w:val="both"/>
      </w:pPr>
      <w:r>
        <w:rPr>
          <w:sz w:val="21"/>
        </w:rPr>
        <w:t>（</w:t>
      </w:r>
      <w:r>
        <w:rPr>
          <w:sz w:val="21"/>
        </w:rPr>
        <w:t>2）考核时间安排：每月考核，并根据考核的结果、反映的情况，要求</w:t>
      </w:r>
      <w:r>
        <w:rPr>
          <w:sz w:val="21"/>
        </w:rPr>
        <w:t>乙方</w:t>
      </w:r>
      <w:r>
        <w:rPr>
          <w:sz w:val="21"/>
        </w:rPr>
        <w:t>进行相应的整改。</w:t>
      </w:r>
    </w:p>
    <w:p>
      <w:pPr>
        <w:pStyle w:val="null3"/>
        <w:ind w:firstLine="420"/>
        <w:jc w:val="both"/>
      </w:pPr>
      <w:r>
        <w:rPr>
          <w:sz w:val="21"/>
        </w:rPr>
        <w:t>2</w:t>
      </w:r>
      <w:r>
        <w:rPr>
          <w:sz w:val="21"/>
        </w:rPr>
        <w:t>.</w:t>
      </w:r>
      <w:r>
        <w:rPr>
          <w:sz w:val="21"/>
        </w:rPr>
        <w:t>甲方</w:t>
      </w:r>
      <w:r>
        <w:rPr>
          <w:sz w:val="21"/>
        </w:rPr>
        <w:t>每月对</w:t>
      </w:r>
      <w:r>
        <w:rPr>
          <w:sz w:val="21"/>
        </w:rPr>
        <w:t>乙方</w:t>
      </w:r>
      <w:r>
        <w:rPr>
          <w:sz w:val="21"/>
        </w:rPr>
        <w:t>的服务和管理情况进行考核，结算额的支付，以月度考核为依据。评分采用</w:t>
      </w:r>
      <w:r>
        <w:rPr>
          <w:sz w:val="21"/>
        </w:rPr>
        <w:t>100分制。得分分值X≥</w:t>
      </w:r>
      <w:r>
        <w:rPr>
          <w:sz w:val="21"/>
        </w:rPr>
        <w:t>90</w:t>
      </w:r>
      <w:r>
        <w:rPr>
          <w:sz w:val="21"/>
        </w:rPr>
        <w:t>分，全额拨付</w:t>
      </w:r>
      <w:r>
        <w:rPr>
          <w:sz w:val="21"/>
        </w:rPr>
        <w:t>货款</w:t>
      </w:r>
      <w:r>
        <w:rPr>
          <w:sz w:val="21"/>
        </w:rPr>
        <w:t>；得分分值</w:t>
      </w:r>
      <w:r>
        <w:rPr>
          <w:sz w:val="21"/>
        </w:rPr>
        <w:t>80</w:t>
      </w:r>
      <w:r>
        <w:rPr>
          <w:sz w:val="21"/>
        </w:rPr>
        <w:t>分</w:t>
      </w:r>
      <w:r>
        <w:rPr>
          <w:sz w:val="21"/>
        </w:rPr>
        <w:t>≤X&lt;</w:t>
      </w:r>
      <w:r>
        <w:rPr>
          <w:sz w:val="21"/>
        </w:rPr>
        <w:t>90</w:t>
      </w:r>
      <w:r>
        <w:rPr>
          <w:sz w:val="21"/>
        </w:rPr>
        <w:t>分，扣减当月</w:t>
      </w:r>
      <w:r>
        <w:rPr>
          <w:sz w:val="21"/>
        </w:rPr>
        <w:t>货款</w:t>
      </w:r>
      <w:r>
        <w:rPr>
          <w:sz w:val="21"/>
        </w:rPr>
        <w:t>5%；得分分值</w:t>
      </w:r>
      <w:r>
        <w:rPr>
          <w:sz w:val="21"/>
        </w:rPr>
        <w:t>70</w:t>
      </w:r>
      <w:r>
        <w:rPr>
          <w:sz w:val="21"/>
        </w:rPr>
        <w:t>分</w:t>
      </w:r>
      <w:r>
        <w:rPr>
          <w:sz w:val="21"/>
        </w:rPr>
        <w:t>≤X&lt;</w:t>
      </w:r>
      <w:r>
        <w:rPr>
          <w:sz w:val="21"/>
        </w:rPr>
        <w:t>80</w:t>
      </w:r>
      <w:r>
        <w:rPr>
          <w:sz w:val="21"/>
        </w:rPr>
        <w:t>分，扣减当月</w:t>
      </w:r>
      <w:r>
        <w:rPr>
          <w:sz w:val="21"/>
        </w:rPr>
        <w:t>货款</w:t>
      </w:r>
      <w:r>
        <w:rPr>
          <w:sz w:val="21"/>
        </w:rPr>
        <w:t>10%；得分分值X&lt;</w:t>
      </w:r>
      <w:r>
        <w:rPr>
          <w:sz w:val="21"/>
        </w:rPr>
        <w:t>70</w:t>
      </w:r>
      <w:r>
        <w:rPr>
          <w:sz w:val="21"/>
        </w:rPr>
        <w:t>分，视为不及格，如</w:t>
      </w:r>
      <w:r>
        <w:rPr>
          <w:sz w:val="21"/>
        </w:rPr>
        <w:t>乙方</w:t>
      </w:r>
      <w:r>
        <w:rPr>
          <w:sz w:val="21"/>
        </w:rPr>
        <w:t>出现考核不及格的，扣减当月</w:t>
      </w:r>
      <w:r>
        <w:rPr>
          <w:sz w:val="21"/>
        </w:rPr>
        <w:t>货款</w:t>
      </w:r>
      <w:r>
        <w:rPr>
          <w:sz w:val="21"/>
        </w:rPr>
        <w:t>20%。若出现2次考核不及格，</w:t>
      </w:r>
      <w:r>
        <w:rPr>
          <w:sz w:val="21"/>
        </w:rPr>
        <w:t>甲方</w:t>
      </w:r>
      <w:r>
        <w:rPr>
          <w:sz w:val="21"/>
        </w:rPr>
        <w:t>有权终止合同，费用结算将扣除违约赔偿、未通过验收部分等应扣款项后按照已履行的部分支付，未履行的部分不再支付，同时将相关情况报有关部门进行处罚。</w:t>
      </w:r>
    </w:p>
    <w:p>
      <w:pPr>
        <w:pStyle w:val="null3"/>
        <w:ind w:firstLine="420"/>
        <w:jc w:val="both"/>
      </w:pPr>
      <w:r>
        <w:rPr>
          <w:sz w:val="21"/>
        </w:rPr>
        <w:t>3</w:t>
      </w:r>
      <w:r>
        <w:rPr>
          <w:sz w:val="21"/>
        </w:rPr>
        <w:t>.</w:t>
      </w:r>
      <w:r>
        <w:rPr>
          <w:sz w:val="21"/>
        </w:rPr>
        <w:t>扣分需由</w:t>
      </w:r>
      <w:r>
        <w:rPr>
          <w:sz w:val="21"/>
        </w:rPr>
        <w:t>甲方</w:t>
      </w:r>
      <w:r>
        <w:rPr>
          <w:sz w:val="21"/>
        </w:rPr>
        <w:t>提供图片或其他信息证据记录。</w:t>
      </w:r>
    </w:p>
    <w:p>
      <w:pPr>
        <w:pStyle w:val="null3"/>
        <w:ind w:firstLine="420"/>
        <w:jc w:val="both"/>
      </w:pPr>
      <w:r>
        <w:rPr>
          <w:sz w:val="21"/>
        </w:rPr>
        <w:t>4</w:t>
      </w:r>
      <w:r>
        <w:rPr>
          <w:sz w:val="21"/>
        </w:rPr>
        <w:t>.</w:t>
      </w:r>
      <w:r>
        <w:rPr>
          <w:sz w:val="21"/>
        </w:rPr>
        <w:t>甲方</w:t>
      </w:r>
      <w:r>
        <w:rPr>
          <w:sz w:val="21"/>
        </w:rPr>
        <w:t>有权根据工作需要，对考核表内容进行调整。</w:t>
      </w:r>
    </w:p>
    <w:p>
      <w:pPr>
        <w:pStyle w:val="null3"/>
        <w:ind w:firstLine="420"/>
        <w:jc w:val="both"/>
      </w:pPr>
      <w:r>
        <w:rPr>
          <w:sz w:val="21"/>
        </w:rPr>
        <w:t>5</w:t>
      </w:r>
      <w:r>
        <w:rPr>
          <w:sz w:val="21"/>
        </w:rPr>
        <w:t>.</w:t>
      </w:r>
      <w:r>
        <w:rPr>
          <w:sz w:val="21"/>
        </w:rPr>
        <w:t>考核评分表详见附件。</w:t>
      </w:r>
    </w:p>
    <w:p>
      <w:pPr>
        <w:pStyle w:val="null3"/>
        <w:jc w:val="both"/>
      </w:pPr>
      <w:r>
        <w:rPr>
          <w:sz w:val="24"/>
          <w:b/>
        </w:rPr>
        <w:t>六、</w:t>
      </w:r>
      <w:r>
        <w:rPr>
          <w:sz w:val="24"/>
          <w:b/>
        </w:rPr>
        <w:t>合同</w:t>
      </w:r>
      <w:r>
        <w:rPr>
          <w:sz w:val="24"/>
          <w:b/>
        </w:rPr>
        <w:t>交付内容</w:t>
      </w:r>
    </w:p>
    <w:p>
      <w:pPr>
        <w:pStyle w:val="null3"/>
        <w:ind w:firstLine="420"/>
        <w:jc w:val="both"/>
      </w:pPr>
      <w:r>
        <w:rPr>
          <w:sz w:val="21"/>
        </w:rPr>
        <w:t>甲方采购</w:t>
      </w:r>
      <w:r>
        <w:rPr>
          <w:sz w:val="21"/>
        </w:rPr>
        <w:t>东莞滨海湾未来学校食堂粮油米面、干货及调味品类食材配送服务，</w:t>
      </w:r>
      <w:r>
        <w:rPr>
          <w:sz w:val="21"/>
        </w:rPr>
        <w:t>乙方以合理的</w:t>
      </w:r>
      <w:r>
        <w:rPr>
          <w:sz w:val="21"/>
        </w:rPr>
        <w:t>价格、优质的食材品质</w:t>
      </w:r>
      <w:r>
        <w:rPr>
          <w:sz w:val="21"/>
        </w:rPr>
        <w:t>，</w:t>
      </w:r>
      <w:r>
        <w:rPr>
          <w:sz w:val="21"/>
        </w:rPr>
        <w:t>足额的数量，优质的食材运输及配送服务</w:t>
      </w:r>
      <w:r>
        <w:rPr>
          <w:sz w:val="21"/>
        </w:rPr>
        <w:t>满足东莞滨海湾未来学校</w:t>
      </w:r>
      <w:r>
        <w:rPr>
          <w:sz w:val="21"/>
        </w:rPr>
        <w:t>的</w:t>
      </w:r>
      <w:r>
        <w:rPr>
          <w:sz w:val="21"/>
        </w:rPr>
        <w:t>食</w:t>
      </w:r>
      <w:r>
        <w:rPr>
          <w:sz w:val="21"/>
        </w:rPr>
        <w:t>材需求</w:t>
      </w:r>
      <w:r>
        <w:rPr>
          <w:sz w:val="21"/>
        </w:rPr>
        <w:t>，保障东莞滨海湾未来学校</w:t>
      </w:r>
      <w:r>
        <w:rPr>
          <w:sz w:val="21"/>
        </w:rPr>
        <w:t>食堂</w:t>
      </w:r>
      <w:r>
        <w:rPr>
          <w:sz w:val="21"/>
        </w:rPr>
        <w:t>正常</w:t>
      </w:r>
      <w:r>
        <w:rPr>
          <w:sz w:val="21"/>
        </w:rPr>
        <w:t>开餐</w:t>
      </w:r>
      <w:r>
        <w:rPr>
          <w:sz w:val="21"/>
        </w:rPr>
        <w:t>。</w:t>
      </w:r>
    </w:p>
    <w:p>
      <w:pPr>
        <w:pStyle w:val="null3"/>
        <w:ind w:firstLine="422"/>
        <w:jc w:val="both"/>
      </w:pPr>
      <w:r>
        <w:rPr>
          <w:sz w:val="21"/>
          <w:b/>
        </w:rPr>
        <w:t>（一）总体要求</w:t>
      </w:r>
    </w:p>
    <w:p>
      <w:pPr>
        <w:pStyle w:val="null3"/>
        <w:ind w:firstLine="420"/>
        <w:jc w:val="both"/>
      </w:pPr>
      <w:r>
        <w:rPr>
          <w:sz w:val="21"/>
        </w:rPr>
        <w:t>1.</w:t>
      </w:r>
      <w:r>
        <w:rPr>
          <w:sz w:val="21"/>
        </w:rPr>
        <w:t>乙方</w:t>
      </w:r>
      <w:r>
        <w:rPr>
          <w:sz w:val="21"/>
        </w:rPr>
        <w:t>必须遵守《中华人民共和国食品安全法》、《中华人民共和国农产品质量安全法》、《食用农产品市场销售质量安全监督管理办法》、《中华人民共和国产品质量法》、《中华人民共和国标准化法》等法律法规，严禁配送假冒、变质、过期的食品。</w:t>
      </w:r>
    </w:p>
    <w:p>
      <w:pPr>
        <w:pStyle w:val="null3"/>
        <w:ind w:firstLine="420"/>
        <w:jc w:val="both"/>
      </w:pPr>
      <w:r>
        <w:rPr>
          <w:sz w:val="21"/>
        </w:rPr>
        <w:t>2</w:t>
      </w:r>
      <w:r>
        <w:rPr>
          <w:sz w:val="21"/>
        </w:rPr>
        <w:t>.</w:t>
      </w:r>
      <w:r>
        <w:rPr>
          <w:sz w:val="21"/>
        </w:rPr>
        <w:t>乙方</w:t>
      </w:r>
      <w:r>
        <w:rPr>
          <w:sz w:val="21"/>
        </w:rPr>
        <w:t>所供产品必须符合国家行业生产及经营标准，均能提供相应批次的合格检验证明。</w:t>
      </w:r>
    </w:p>
    <w:p>
      <w:pPr>
        <w:pStyle w:val="null3"/>
        <w:ind w:firstLine="420"/>
        <w:jc w:val="both"/>
      </w:pPr>
      <w:r>
        <w:rPr>
          <w:sz w:val="21"/>
        </w:rPr>
        <w:t>3</w:t>
      </w:r>
      <w:r>
        <w:rPr>
          <w:sz w:val="21"/>
        </w:rPr>
        <w:t>.</w:t>
      </w:r>
      <w:r>
        <w:rPr>
          <w:sz w:val="21"/>
        </w:rPr>
        <w:t>乙方</w:t>
      </w:r>
      <w:r>
        <w:rPr>
          <w:sz w:val="21"/>
        </w:rPr>
        <w:t>须符合国家相关规定，服从</w:t>
      </w:r>
      <w:r>
        <w:rPr>
          <w:sz w:val="21"/>
        </w:rPr>
        <w:t>甲方</w:t>
      </w:r>
      <w:r>
        <w:rPr>
          <w:sz w:val="21"/>
        </w:rPr>
        <w:t>和市场监督部门的监督管理及要求，配合</w:t>
      </w:r>
      <w:r>
        <w:rPr>
          <w:sz w:val="21"/>
        </w:rPr>
        <w:t>甲方</w:t>
      </w:r>
      <w:r>
        <w:rPr>
          <w:sz w:val="21"/>
        </w:rPr>
        <w:t>及时更新所提供的符合市场监督部门的有效证明材料，如营业执照、产品合格证、食品经营许可证、备案等。</w:t>
      </w:r>
    </w:p>
    <w:p>
      <w:pPr>
        <w:pStyle w:val="null3"/>
        <w:ind w:firstLine="420"/>
        <w:jc w:val="both"/>
      </w:pPr>
      <w:r>
        <w:rPr>
          <w:sz w:val="21"/>
        </w:rPr>
        <w:t>4</w:t>
      </w:r>
      <w:r>
        <w:rPr>
          <w:sz w:val="21"/>
        </w:rPr>
        <w:t>.</w:t>
      </w:r>
      <w:r>
        <w:rPr>
          <w:sz w:val="21"/>
        </w:rPr>
        <w:t>乙方</w:t>
      </w:r>
      <w:r>
        <w:rPr>
          <w:sz w:val="21"/>
        </w:rPr>
        <w:t>所有配送食品的来源必须清晰可追溯和追责。</w:t>
      </w:r>
      <w:r>
        <w:rPr>
          <w:sz w:val="21"/>
        </w:rPr>
        <w:t>乙方</w:t>
      </w:r>
      <w:r>
        <w:rPr>
          <w:sz w:val="21"/>
        </w:rPr>
        <w:t>在供应过程中提供的产品如出现质量问题或造成食物中毒，经查实后确属</w:t>
      </w:r>
      <w:r>
        <w:rPr>
          <w:sz w:val="21"/>
        </w:rPr>
        <w:t>乙方</w:t>
      </w:r>
      <w:r>
        <w:rPr>
          <w:sz w:val="21"/>
        </w:rPr>
        <w:t>责任，</w:t>
      </w:r>
      <w:r>
        <w:rPr>
          <w:sz w:val="21"/>
        </w:rPr>
        <w:t>乙方</w:t>
      </w:r>
      <w:r>
        <w:rPr>
          <w:sz w:val="21"/>
        </w:rPr>
        <w:t>应承担全部责任，包括但不限于食物中毒人员的医疗费、营养费、住院伙食补助费、误工费、护理费、交通费、住宿费以及因此而产生的其他费用等，直至追究刑事责任。</w:t>
      </w:r>
    </w:p>
    <w:p>
      <w:pPr>
        <w:pStyle w:val="null3"/>
        <w:ind w:firstLine="420"/>
        <w:jc w:val="both"/>
      </w:pPr>
      <w:r>
        <w:rPr>
          <w:sz w:val="21"/>
        </w:rPr>
        <w:t>5</w:t>
      </w:r>
      <w:r>
        <w:rPr>
          <w:sz w:val="21"/>
        </w:rPr>
        <w:t>.</w:t>
      </w:r>
      <w:r>
        <w:rPr>
          <w:sz w:val="21"/>
        </w:rPr>
        <w:t>乙方</w:t>
      </w:r>
      <w:r>
        <w:rPr>
          <w:sz w:val="21"/>
        </w:rPr>
        <w:t>须自行检测或把关，保证所配送产品符合相关安全和质量标准，</w:t>
      </w:r>
      <w:r>
        <w:rPr>
          <w:sz w:val="21"/>
        </w:rPr>
        <w:t>甲方</w:t>
      </w:r>
      <w:r>
        <w:rPr>
          <w:sz w:val="21"/>
        </w:rPr>
        <w:t>有权对</w:t>
      </w:r>
      <w:r>
        <w:rPr>
          <w:sz w:val="21"/>
        </w:rPr>
        <w:t>乙方</w:t>
      </w:r>
      <w:r>
        <w:rPr>
          <w:sz w:val="21"/>
        </w:rPr>
        <w:t>配送的各类产品自行或委托第三方检测机构进行检测。若检测不合格，</w:t>
      </w:r>
      <w:r>
        <w:rPr>
          <w:sz w:val="21"/>
        </w:rPr>
        <w:t>乙方</w:t>
      </w:r>
      <w:r>
        <w:rPr>
          <w:sz w:val="21"/>
        </w:rPr>
        <w:t>须无条件退货或换货，并记录在案。检测不合格次数达到</w:t>
      </w:r>
      <w:r>
        <w:rPr>
          <w:sz w:val="21"/>
        </w:rPr>
        <w:t>2次或以上，</w:t>
      </w:r>
      <w:r>
        <w:rPr>
          <w:sz w:val="21"/>
        </w:rPr>
        <w:t>甲方</w:t>
      </w:r>
      <w:r>
        <w:rPr>
          <w:sz w:val="21"/>
        </w:rPr>
        <w:t>有权取消</w:t>
      </w:r>
      <w:r>
        <w:rPr>
          <w:sz w:val="21"/>
        </w:rPr>
        <w:t>乙方</w:t>
      </w:r>
      <w:r>
        <w:rPr>
          <w:sz w:val="21"/>
        </w:rPr>
        <w:t>的供应服务资格。</w:t>
      </w:r>
    </w:p>
    <w:p>
      <w:pPr>
        <w:pStyle w:val="null3"/>
        <w:ind w:firstLine="420"/>
        <w:jc w:val="both"/>
      </w:pPr>
      <w:r>
        <w:rPr>
          <w:sz w:val="21"/>
        </w:rPr>
        <w:t>6</w:t>
      </w:r>
      <w:r>
        <w:rPr>
          <w:sz w:val="21"/>
        </w:rPr>
        <w:t>.</w:t>
      </w:r>
      <w:r>
        <w:rPr>
          <w:sz w:val="21"/>
        </w:rPr>
        <w:t>未经</w:t>
      </w:r>
      <w:r>
        <w:rPr>
          <w:sz w:val="21"/>
        </w:rPr>
        <w:t>甲方</w:t>
      </w:r>
      <w:r>
        <w:rPr>
          <w:sz w:val="21"/>
        </w:rPr>
        <w:t>同意，</w:t>
      </w:r>
      <w:r>
        <w:rPr>
          <w:sz w:val="21"/>
        </w:rPr>
        <w:t>乙方</w:t>
      </w:r>
      <w:r>
        <w:rPr>
          <w:sz w:val="21"/>
        </w:rPr>
        <w:t>不得将中标项目转让或分包给他人，否则</w:t>
      </w:r>
      <w:r>
        <w:rPr>
          <w:sz w:val="21"/>
        </w:rPr>
        <w:t>甲方</w:t>
      </w:r>
      <w:r>
        <w:rPr>
          <w:sz w:val="21"/>
        </w:rPr>
        <w:t>有权单方终止合同，由此产生的一切经济损失由</w:t>
      </w:r>
      <w:r>
        <w:rPr>
          <w:sz w:val="21"/>
        </w:rPr>
        <w:t>乙方</w:t>
      </w:r>
      <w:r>
        <w:rPr>
          <w:sz w:val="21"/>
        </w:rPr>
        <w:t>自行承担。</w:t>
      </w:r>
    </w:p>
    <w:p>
      <w:pPr>
        <w:pStyle w:val="null3"/>
        <w:ind w:firstLine="420"/>
        <w:jc w:val="both"/>
      </w:pPr>
      <w:r>
        <w:rPr>
          <w:sz w:val="21"/>
        </w:rPr>
        <w:t>7</w:t>
      </w:r>
      <w:r>
        <w:rPr>
          <w:sz w:val="21"/>
        </w:rPr>
        <w:t>.</w:t>
      </w:r>
      <w:r>
        <w:rPr>
          <w:sz w:val="21"/>
        </w:rPr>
        <w:t>由于</w:t>
      </w:r>
      <w:r>
        <w:rPr>
          <w:sz w:val="21"/>
        </w:rPr>
        <w:t>甲方</w:t>
      </w:r>
      <w:r>
        <w:rPr>
          <w:sz w:val="21"/>
        </w:rPr>
        <w:t>工作的特殊性，</w:t>
      </w:r>
      <w:r>
        <w:rPr>
          <w:sz w:val="21"/>
        </w:rPr>
        <w:t>乙方</w:t>
      </w:r>
      <w:r>
        <w:rPr>
          <w:sz w:val="21"/>
        </w:rPr>
        <w:t>应做好本单位工作人员的教育工作，遵守</w:t>
      </w:r>
      <w:r>
        <w:rPr>
          <w:sz w:val="21"/>
        </w:rPr>
        <w:t>甲方</w:t>
      </w:r>
      <w:r>
        <w:rPr>
          <w:sz w:val="21"/>
        </w:rPr>
        <w:t>各项规定，并有明确的服务标准和规范的服务细则。</w:t>
      </w:r>
    </w:p>
    <w:p>
      <w:pPr>
        <w:pStyle w:val="null3"/>
        <w:ind w:firstLine="420"/>
        <w:jc w:val="both"/>
      </w:pPr>
      <w:r>
        <w:rPr>
          <w:sz w:val="21"/>
        </w:rPr>
        <w:t>8</w:t>
      </w:r>
      <w:r>
        <w:rPr>
          <w:sz w:val="21"/>
        </w:rPr>
        <w:t>.</w:t>
      </w:r>
      <w:r>
        <w:rPr>
          <w:sz w:val="21"/>
        </w:rPr>
        <w:t>乙方</w:t>
      </w:r>
      <w:r>
        <w:rPr>
          <w:sz w:val="21"/>
        </w:rPr>
        <w:t>提供的货物必须出示真实有效的检验合格报告。凡国家有明文规定的必须提供产品检验报告的，应将检测报告交</w:t>
      </w:r>
      <w:r>
        <w:rPr>
          <w:sz w:val="21"/>
        </w:rPr>
        <w:t>甲方</w:t>
      </w:r>
      <w:r>
        <w:rPr>
          <w:sz w:val="21"/>
        </w:rPr>
        <w:t>存档。</w:t>
      </w:r>
    </w:p>
    <w:p>
      <w:pPr>
        <w:pStyle w:val="null3"/>
        <w:ind w:firstLine="420"/>
        <w:jc w:val="both"/>
      </w:pPr>
      <w:r>
        <w:rPr>
          <w:sz w:val="21"/>
        </w:rPr>
        <w:t>9</w:t>
      </w:r>
      <w:r>
        <w:rPr>
          <w:sz w:val="21"/>
        </w:rPr>
        <w:t>.</w:t>
      </w:r>
      <w:r>
        <w:rPr>
          <w:sz w:val="21"/>
        </w:rPr>
        <w:t>乙方</w:t>
      </w:r>
      <w:r>
        <w:rPr>
          <w:sz w:val="21"/>
        </w:rPr>
        <w:t>按照</w:t>
      </w:r>
      <w:r>
        <w:rPr>
          <w:sz w:val="21"/>
        </w:rPr>
        <w:t>甲方</w:t>
      </w:r>
      <w:r>
        <w:rPr>
          <w:sz w:val="21"/>
        </w:rPr>
        <w:t>提出的物品订货清单，不论数量多少，必须保证在规定的时间（以</w:t>
      </w:r>
      <w:r>
        <w:rPr>
          <w:sz w:val="21"/>
        </w:rPr>
        <w:t>甲方</w:t>
      </w:r>
      <w:r>
        <w:rPr>
          <w:sz w:val="21"/>
        </w:rPr>
        <w:t>下达供货通知单为依据）、地点（食堂）送货。</w:t>
      </w:r>
      <w:r>
        <w:rPr>
          <w:sz w:val="21"/>
        </w:rPr>
        <w:t>乙方</w:t>
      </w:r>
      <w:r>
        <w:rPr>
          <w:sz w:val="21"/>
        </w:rPr>
        <w:t>对</w:t>
      </w:r>
      <w:r>
        <w:rPr>
          <w:sz w:val="21"/>
        </w:rPr>
        <w:t>甲方</w:t>
      </w:r>
      <w:r>
        <w:rPr>
          <w:sz w:val="21"/>
        </w:rPr>
        <w:t>提出的临时性服务要求应按时、按质、按量将货品送到指定地点。</w:t>
      </w:r>
    </w:p>
    <w:p>
      <w:pPr>
        <w:pStyle w:val="null3"/>
        <w:ind w:firstLine="420"/>
        <w:jc w:val="both"/>
      </w:pPr>
      <w:r>
        <w:rPr>
          <w:sz w:val="21"/>
        </w:rPr>
        <w:t>10</w:t>
      </w:r>
      <w:r>
        <w:rPr>
          <w:sz w:val="21"/>
        </w:rPr>
        <w:t>.</w:t>
      </w:r>
      <w:r>
        <w:rPr>
          <w:sz w:val="21"/>
        </w:rPr>
        <w:t>甲方</w:t>
      </w:r>
      <w:r>
        <w:rPr>
          <w:sz w:val="21"/>
        </w:rPr>
        <w:t>按合同对货物进行认真验收，对不符合规格要求的货物，</w:t>
      </w:r>
      <w:r>
        <w:rPr>
          <w:sz w:val="21"/>
        </w:rPr>
        <w:t>乙方</w:t>
      </w:r>
      <w:r>
        <w:rPr>
          <w:sz w:val="21"/>
        </w:rPr>
        <w:t>必须无条件退货；</w:t>
      </w:r>
      <w:r>
        <w:rPr>
          <w:sz w:val="21"/>
        </w:rPr>
        <w:t>乙方</w:t>
      </w:r>
      <w:r>
        <w:rPr>
          <w:sz w:val="21"/>
        </w:rPr>
        <w:t>未能履行招标文件和合同所定事项，或供应不合格、假冒伪劣、以次充好的货物，</w:t>
      </w:r>
      <w:r>
        <w:rPr>
          <w:sz w:val="21"/>
        </w:rPr>
        <w:t>甲方</w:t>
      </w:r>
      <w:r>
        <w:rPr>
          <w:sz w:val="21"/>
        </w:rPr>
        <w:t>退货后将记录在案，并对</w:t>
      </w:r>
      <w:r>
        <w:rPr>
          <w:sz w:val="21"/>
        </w:rPr>
        <w:t>乙方</w:t>
      </w:r>
      <w:r>
        <w:rPr>
          <w:sz w:val="21"/>
        </w:rPr>
        <w:t>予以处罚，除要承担因此产生的一切损失和费用外，情节严重的可取消其供应资格。</w:t>
      </w:r>
    </w:p>
    <w:p>
      <w:pPr>
        <w:pStyle w:val="null3"/>
        <w:ind w:firstLine="420"/>
        <w:jc w:val="both"/>
      </w:pPr>
      <w:r>
        <w:rPr>
          <w:sz w:val="21"/>
        </w:rPr>
        <w:t>11</w:t>
      </w:r>
      <w:r>
        <w:rPr>
          <w:sz w:val="21"/>
        </w:rPr>
        <w:t>.</w:t>
      </w:r>
      <w:r>
        <w:rPr>
          <w:sz w:val="21"/>
        </w:rPr>
        <w:t>乙方须根据甲方就餐学生的规模购买不低于承保额人民币壹仟万元的食品安全责任保险。保险承保期限不短于本项目服务期。</w:t>
      </w:r>
    </w:p>
    <w:p>
      <w:pPr>
        <w:pStyle w:val="null3"/>
        <w:ind w:firstLine="420"/>
        <w:jc w:val="both"/>
      </w:pPr>
      <w:r>
        <w:rPr>
          <w:sz w:val="21"/>
        </w:rPr>
        <w:t>12.</w:t>
      </w:r>
      <w:r>
        <w:rPr>
          <w:sz w:val="21"/>
        </w:rPr>
        <w:t>本项目执行过程中应遵循国家、省、市有关法律法规、标准、技术规范和规范性文件的最新规定。如同一参数标准在不同的规定中有不一致的地方，按最高标准执行。</w:t>
      </w:r>
    </w:p>
    <w:p>
      <w:pPr>
        <w:pStyle w:val="null3"/>
        <w:jc w:val="both"/>
      </w:pPr>
      <w:r>
        <w:rPr>
          <w:sz w:val="21"/>
          <w:b/>
        </w:rPr>
        <w:t>（</w:t>
      </w:r>
      <w:r>
        <w:rPr>
          <w:sz w:val="21"/>
          <w:b/>
        </w:rPr>
        <w:t>二</w:t>
      </w:r>
      <w:r>
        <w:rPr>
          <w:sz w:val="21"/>
          <w:b/>
        </w:rPr>
        <w:t>）</w:t>
      </w:r>
      <w:r>
        <w:rPr>
          <w:sz w:val="21"/>
          <w:b/>
        </w:rPr>
        <w:t>货物质量</w:t>
      </w:r>
      <w:r>
        <w:rPr>
          <w:sz w:val="21"/>
          <w:b/>
        </w:rPr>
        <w:t>要求</w:t>
      </w:r>
    </w:p>
    <w:p>
      <w:pPr>
        <w:pStyle w:val="null3"/>
        <w:ind w:firstLine="420"/>
        <w:jc w:val="both"/>
      </w:pPr>
      <w:r>
        <w:rPr>
          <w:sz w:val="21"/>
        </w:rPr>
        <w:t>1.</w:t>
      </w:r>
      <w:r>
        <w:rPr>
          <w:sz w:val="21"/>
        </w:rPr>
        <w:t>调味料</w:t>
      </w:r>
      <w:r>
        <w:rPr>
          <w:sz w:val="21"/>
        </w:rPr>
        <w:t>类</w:t>
      </w:r>
    </w:p>
    <w:p>
      <w:pPr>
        <w:pStyle w:val="null3"/>
        <w:ind w:firstLine="420"/>
        <w:jc w:val="both"/>
      </w:pPr>
      <w:r>
        <w:rPr>
          <w:sz w:val="21"/>
        </w:rPr>
        <w:t>（</w:t>
      </w:r>
      <w:r>
        <w:rPr>
          <w:sz w:val="21"/>
        </w:rPr>
        <w:t>1</w:t>
      </w:r>
      <w:r>
        <w:rPr>
          <w:sz w:val="21"/>
        </w:rPr>
        <w:t>）</w:t>
      </w:r>
      <w:r>
        <w:rPr>
          <w:sz w:val="21"/>
        </w:rPr>
        <w:t>所有</w:t>
      </w:r>
      <w:r>
        <w:rPr>
          <w:sz w:val="21"/>
        </w:rPr>
        <w:t>调味料</w:t>
      </w:r>
      <w:r>
        <w:rPr>
          <w:sz w:val="21"/>
        </w:rPr>
        <w:t>应为食品级，符合国家相关标准和规定。</w:t>
      </w:r>
    </w:p>
    <w:p>
      <w:pPr>
        <w:pStyle w:val="null3"/>
        <w:ind w:firstLine="420"/>
        <w:jc w:val="both"/>
      </w:pPr>
      <w:r>
        <w:rPr>
          <w:sz w:val="21"/>
        </w:rPr>
        <w:t>（</w:t>
      </w:r>
      <w:r>
        <w:rPr>
          <w:sz w:val="21"/>
        </w:rPr>
        <w:t>2）</w:t>
      </w:r>
      <w:r>
        <w:rPr>
          <w:sz w:val="21"/>
        </w:rPr>
        <w:t>调味料</w:t>
      </w:r>
      <w:r>
        <w:rPr>
          <w:sz w:val="21"/>
        </w:rPr>
        <w:t>应无杂质、无异味、无过期现象。</w:t>
      </w:r>
    </w:p>
    <w:p>
      <w:pPr>
        <w:pStyle w:val="null3"/>
        <w:ind w:firstLine="420"/>
        <w:jc w:val="both"/>
      </w:pPr>
      <w:r>
        <w:rPr>
          <w:sz w:val="21"/>
        </w:rPr>
        <w:t>（</w:t>
      </w:r>
      <w:r>
        <w:rPr>
          <w:sz w:val="21"/>
        </w:rPr>
        <w:t>3）</w:t>
      </w:r>
      <w:r>
        <w:rPr>
          <w:sz w:val="21"/>
        </w:rPr>
        <w:t>对于需要冷藏或冷冻的</w:t>
      </w:r>
      <w:r>
        <w:rPr>
          <w:sz w:val="21"/>
        </w:rPr>
        <w:t>调味料</w:t>
      </w:r>
      <w:r>
        <w:rPr>
          <w:sz w:val="21"/>
        </w:rPr>
        <w:t>，必须确保在配送过程中保持适当的温度控制。</w:t>
      </w:r>
    </w:p>
    <w:p>
      <w:pPr>
        <w:pStyle w:val="null3"/>
        <w:ind w:firstLine="420"/>
        <w:jc w:val="both"/>
      </w:pPr>
      <w:r>
        <w:rPr>
          <w:sz w:val="21"/>
        </w:rPr>
        <w:t>（</w:t>
      </w:r>
      <w:r>
        <w:rPr>
          <w:sz w:val="21"/>
        </w:rPr>
        <w:t>4）</w:t>
      </w:r>
      <w:r>
        <w:rPr>
          <w:sz w:val="21"/>
        </w:rPr>
        <w:t>包装应密封良好，防止受潮或污染。</w:t>
      </w:r>
    </w:p>
    <w:p>
      <w:pPr>
        <w:pStyle w:val="null3"/>
        <w:ind w:firstLine="420"/>
        <w:jc w:val="both"/>
      </w:pPr>
      <w:r>
        <w:rPr>
          <w:sz w:val="21"/>
        </w:rPr>
        <w:t>2.干货</w:t>
      </w:r>
      <w:r>
        <w:rPr>
          <w:sz w:val="21"/>
        </w:rPr>
        <w:t>、</w:t>
      </w:r>
      <w:r>
        <w:rPr>
          <w:sz w:val="21"/>
        </w:rPr>
        <w:t>牛奶类</w:t>
      </w:r>
    </w:p>
    <w:p>
      <w:pPr>
        <w:pStyle w:val="null3"/>
        <w:ind w:firstLine="420"/>
        <w:jc w:val="both"/>
      </w:pPr>
      <w:r>
        <w:rPr>
          <w:sz w:val="21"/>
        </w:rPr>
        <w:t>（</w:t>
      </w:r>
      <w:r>
        <w:rPr>
          <w:sz w:val="21"/>
        </w:rPr>
        <w:t>1</w:t>
      </w:r>
      <w:r>
        <w:rPr>
          <w:sz w:val="21"/>
        </w:rPr>
        <w:t>）</w:t>
      </w:r>
      <w:r>
        <w:rPr>
          <w:sz w:val="21"/>
        </w:rPr>
        <w:t>所有</w:t>
      </w:r>
      <w:r>
        <w:rPr>
          <w:sz w:val="21"/>
        </w:rPr>
        <w:t>干货副食</w:t>
      </w:r>
      <w:r>
        <w:rPr>
          <w:sz w:val="21"/>
        </w:rPr>
        <w:t>必须来自合法的供应商，且具备相关的食品安全认证。</w:t>
      </w:r>
    </w:p>
    <w:p>
      <w:pPr>
        <w:pStyle w:val="null3"/>
        <w:ind w:firstLine="420"/>
        <w:jc w:val="both"/>
      </w:pPr>
      <w:r>
        <w:rPr>
          <w:sz w:val="21"/>
        </w:rPr>
        <w:t>（</w:t>
      </w:r>
      <w:r>
        <w:rPr>
          <w:sz w:val="21"/>
        </w:rPr>
        <w:t>2</w:t>
      </w:r>
      <w:r>
        <w:rPr>
          <w:sz w:val="21"/>
        </w:rPr>
        <w:t>）干货副食</w:t>
      </w:r>
      <w:r>
        <w:rPr>
          <w:sz w:val="21"/>
        </w:rPr>
        <w:t>应无过期、无变质、无异味，包装完整无损。</w:t>
      </w:r>
    </w:p>
    <w:p>
      <w:pPr>
        <w:pStyle w:val="null3"/>
        <w:ind w:firstLine="420"/>
        <w:jc w:val="both"/>
      </w:pPr>
      <w:r>
        <w:rPr>
          <w:sz w:val="21"/>
        </w:rPr>
        <w:t>（</w:t>
      </w:r>
      <w:r>
        <w:rPr>
          <w:sz w:val="21"/>
        </w:rPr>
        <w:t>3）</w:t>
      </w:r>
      <w:r>
        <w:rPr>
          <w:sz w:val="21"/>
        </w:rPr>
        <w:t>罐头、干货等副食品应保持干燥、无虫蛀、无霉变。</w:t>
      </w:r>
    </w:p>
    <w:p>
      <w:pPr>
        <w:pStyle w:val="null3"/>
        <w:ind w:firstLine="420"/>
        <w:jc w:val="both"/>
      </w:pPr>
      <w:r>
        <w:rPr>
          <w:sz w:val="21"/>
        </w:rPr>
        <w:t>（</w:t>
      </w:r>
      <w:r>
        <w:rPr>
          <w:sz w:val="21"/>
        </w:rPr>
        <w:t>4）</w:t>
      </w:r>
      <w:r>
        <w:rPr>
          <w:sz w:val="21"/>
        </w:rPr>
        <w:t>对于冷藏或冷冻的副食品，必须确保在配送过程中保持适当的温度控制，以防止食品变质。</w:t>
      </w:r>
    </w:p>
    <w:p>
      <w:pPr>
        <w:pStyle w:val="null3"/>
        <w:ind w:firstLine="420"/>
        <w:jc w:val="both"/>
      </w:pPr>
      <w:r>
        <w:rPr>
          <w:sz w:val="21"/>
        </w:rPr>
        <w:t>3.米油</w:t>
      </w:r>
      <w:r>
        <w:rPr>
          <w:sz w:val="21"/>
        </w:rPr>
        <w:t>类：</w:t>
      </w:r>
    </w:p>
    <w:p>
      <w:pPr>
        <w:pStyle w:val="null3"/>
        <w:ind w:firstLine="420"/>
        <w:jc w:val="both"/>
      </w:pPr>
      <w:r>
        <w:rPr>
          <w:sz w:val="21"/>
        </w:rPr>
        <w:t>（</w:t>
      </w:r>
      <w:r>
        <w:rPr>
          <w:sz w:val="21"/>
        </w:rPr>
        <w:t>1）</w:t>
      </w:r>
      <w:r>
        <w:rPr>
          <w:sz w:val="21"/>
        </w:rPr>
        <w:t>货物须符合卫生指标规定，不得有腐烂、变质、油脂酸败、霉变、生虫、污秽不洁、混有异物或者其他感官性状异常并可能对人体健康有害的物质，需提供生产厂家营业执照、卫生许可证、国家行政机关或其授权机构检验合格后颁发的产品检验合格证书。</w:t>
      </w:r>
    </w:p>
    <w:p>
      <w:pPr>
        <w:pStyle w:val="null3"/>
        <w:ind w:firstLine="420"/>
        <w:jc w:val="both"/>
      </w:pPr>
      <w:r>
        <w:rPr>
          <w:sz w:val="21"/>
        </w:rPr>
        <w:t>（</w:t>
      </w:r>
      <w:r>
        <w:rPr>
          <w:sz w:val="21"/>
        </w:rPr>
        <w:t>2）</w:t>
      </w:r>
      <w:r>
        <w:rPr>
          <w:sz w:val="21"/>
        </w:rPr>
        <w:t>粮油产品包装上必须清晰标注</w:t>
      </w:r>
      <w:r>
        <w:rPr>
          <w:sz w:val="21"/>
        </w:rPr>
        <w:t>SC生产许可证编号、国家行政机关或其授权机构检验合格后颁发的产品检验合格证书。包装食材：包装箱完整，同时包装箱要印有注册商标、生产厂家名称、厂址、出厂日期、产品合格证、保质期限、产品成分、厂家电话号码。</w:t>
      </w:r>
    </w:p>
    <w:p>
      <w:pPr>
        <w:pStyle w:val="null3"/>
        <w:ind w:firstLine="420"/>
        <w:jc w:val="both"/>
      </w:pPr>
      <w:r>
        <w:rPr>
          <w:sz w:val="21"/>
        </w:rPr>
        <w:t>（</w:t>
      </w:r>
      <w:r>
        <w:rPr>
          <w:sz w:val="21"/>
        </w:rPr>
        <w:t>3）</w:t>
      </w:r>
      <w:r>
        <w:rPr>
          <w:sz w:val="21"/>
        </w:rPr>
        <w:t>中标人在供应过程中，如果发生出现质量问题或造成食物中毒（如变质）等情况，经查实后确属中标人责任的，中标人应承担全部责任，主要包括食物中毒人员医疗费、误工费、事故处理费等，直至追究刑事责任。</w:t>
      </w:r>
    </w:p>
    <w:p>
      <w:pPr>
        <w:pStyle w:val="null3"/>
        <w:ind w:firstLine="420"/>
        <w:jc w:val="both"/>
      </w:pPr>
      <w:r>
        <w:rPr>
          <w:sz w:val="21"/>
        </w:rPr>
        <w:t>4.蛋</w:t>
      </w:r>
      <w:r>
        <w:rPr>
          <w:sz w:val="21"/>
        </w:rPr>
        <w:t>类：</w:t>
      </w:r>
    </w:p>
    <w:p>
      <w:pPr>
        <w:pStyle w:val="null3"/>
        <w:ind w:firstLine="420"/>
        <w:jc w:val="both"/>
      </w:pPr>
      <w:r>
        <w:rPr>
          <w:sz w:val="21"/>
        </w:rPr>
        <w:t>（</w:t>
      </w:r>
      <w:r>
        <w:rPr>
          <w:sz w:val="21"/>
        </w:rPr>
        <w:t>1</w:t>
      </w:r>
      <w:r>
        <w:rPr>
          <w:sz w:val="21"/>
        </w:rPr>
        <w:t>）</w:t>
      </w:r>
      <w:r>
        <w:rPr>
          <w:sz w:val="21"/>
        </w:rPr>
        <w:t>蛋类必须来自健康、无病的禽类，且符合当地的食品安全标准。</w:t>
      </w:r>
    </w:p>
    <w:p>
      <w:pPr>
        <w:pStyle w:val="null3"/>
        <w:ind w:firstLine="420"/>
        <w:jc w:val="both"/>
      </w:pPr>
      <w:r>
        <w:rPr>
          <w:sz w:val="21"/>
        </w:rPr>
        <w:t>（</w:t>
      </w:r>
      <w:r>
        <w:rPr>
          <w:sz w:val="21"/>
        </w:rPr>
        <w:t>2</w:t>
      </w:r>
      <w:r>
        <w:rPr>
          <w:sz w:val="21"/>
        </w:rPr>
        <w:t>）</w:t>
      </w:r>
      <w:r>
        <w:rPr>
          <w:sz w:val="21"/>
        </w:rPr>
        <w:t>蛋壳应清洁、无裂痕或沙眼，蛋液应新鲜、无异味。</w:t>
      </w:r>
    </w:p>
    <w:p>
      <w:pPr>
        <w:pStyle w:val="null3"/>
        <w:ind w:firstLine="420"/>
        <w:jc w:val="both"/>
      </w:pPr>
      <w:r>
        <w:rPr>
          <w:sz w:val="21"/>
        </w:rPr>
        <w:t>（</w:t>
      </w:r>
      <w:r>
        <w:rPr>
          <w:sz w:val="21"/>
        </w:rPr>
        <w:t>3</w:t>
      </w:r>
      <w:r>
        <w:rPr>
          <w:sz w:val="21"/>
        </w:rPr>
        <w:t>）</w:t>
      </w:r>
      <w:r>
        <w:rPr>
          <w:sz w:val="21"/>
        </w:rPr>
        <w:t>配送过程中应确保蛋类在适当的温度和湿度条件下储存，防止变质。</w:t>
      </w:r>
    </w:p>
    <w:p>
      <w:pPr>
        <w:pStyle w:val="null3"/>
        <w:ind w:firstLine="420"/>
        <w:jc w:val="both"/>
      </w:pPr>
      <w:r>
        <w:rPr>
          <w:sz w:val="21"/>
        </w:rPr>
        <w:t>5.粉面</w:t>
      </w:r>
      <w:r>
        <w:rPr>
          <w:sz w:val="21"/>
        </w:rPr>
        <w:t>类：</w:t>
      </w:r>
    </w:p>
    <w:p>
      <w:pPr>
        <w:pStyle w:val="null3"/>
        <w:ind w:firstLine="420"/>
        <w:jc w:val="both"/>
      </w:pPr>
      <w:r>
        <w:rPr>
          <w:sz w:val="21"/>
        </w:rPr>
        <w:t>（</w:t>
      </w:r>
      <w:r>
        <w:rPr>
          <w:sz w:val="21"/>
        </w:rPr>
        <w:t>1</w:t>
      </w:r>
      <w:r>
        <w:rPr>
          <w:sz w:val="21"/>
        </w:rPr>
        <w:t>）</w:t>
      </w:r>
      <w:r>
        <w:rPr>
          <w:sz w:val="21"/>
        </w:rPr>
        <w:t>粉面应</w:t>
      </w:r>
      <w:r>
        <w:rPr>
          <w:sz w:val="21"/>
        </w:rPr>
        <w:t>符合国家相关标准和规定。</w:t>
      </w:r>
    </w:p>
    <w:p>
      <w:pPr>
        <w:pStyle w:val="null3"/>
        <w:ind w:firstLine="420"/>
        <w:jc w:val="both"/>
      </w:pPr>
      <w:r>
        <w:rPr>
          <w:sz w:val="21"/>
        </w:rPr>
        <w:t>（</w:t>
      </w:r>
      <w:r>
        <w:rPr>
          <w:sz w:val="21"/>
        </w:rPr>
        <w:t>2）</w:t>
      </w:r>
      <w:r>
        <w:rPr>
          <w:sz w:val="21"/>
        </w:rPr>
        <w:t>无杂质、无异味、无过期现象。</w:t>
      </w:r>
    </w:p>
    <w:p>
      <w:pPr>
        <w:pStyle w:val="null3"/>
        <w:ind w:firstLine="420"/>
        <w:jc w:val="both"/>
      </w:pPr>
      <w:r>
        <w:rPr>
          <w:sz w:val="21"/>
        </w:rPr>
        <w:t>（</w:t>
      </w:r>
      <w:r>
        <w:rPr>
          <w:sz w:val="21"/>
        </w:rPr>
        <w:t>3</w:t>
      </w:r>
      <w:r>
        <w:rPr>
          <w:sz w:val="21"/>
        </w:rPr>
        <w:t>）</w:t>
      </w:r>
      <w:r>
        <w:rPr>
          <w:sz w:val="21"/>
        </w:rPr>
        <w:t>包装应密封良好，防止受潮或污染。</w:t>
      </w:r>
    </w:p>
    <w:p>
      <w:pPr>
        <w:pStyle w:val="null3"/>
        <w:ind w:firstLine="420"/>
        <w:jc w:val="both"/>
      </w:pPr>
      <w:r>
        <w:rPr>
          <w:sz w:val="21"/>
        </w:rPr>
        <w:t>6.其他材料</w:t>
      </w:r>
      <w:r>
        <w:rPr>
          <w:sz w:val="21"/>
        </w:rPr>
        <w:t>（</w:t>
      </w:r>
      <w:r>
        <w:rPr>
          <w:sz w:val="21"/>
        </w:rPr>
        <w:t>包括但不限于清洁用品、工服等</w:t>
      </w:r>
      <w:r>
        <w:rPr>
          <w:sz w:val="21"/>
        </w:rPr>
        <w:t>）</w:t>
      </w:r>
      <w:r>
        <w:rPr>
          <w:sz w:val="21"/>
        </w:rPr>
        <w:t>：</w:t>
      </w:r>
    </w:p>
    <w:p>
      <w:pPr>
        <w:pStyle w:val="null3"/>
        <w:ind w:firstLine="420"/>
        <w:jc w:val="both"/>
      </w:pPr>
      <w:r>
        <w:rPr>
          <w:sz w:val="21"/>
        </w:rPr>
        <w:t>（</w:t>
      </w:r>
      <w:r>
        <w:rPr>
          <w:sz w:val="21"/>
        </w:rPr>
        <w:t>1</w:t>
      </w:r>
      <w:r>
        <w:rPr>
          <w:sz w:val="21"/>
        </w:rPr>
        <w:t>）</w:t>
      </w:r>
      <w:r>
        <w:rPr>
          <w:sz w:val="21"/>
        </w:rPr>
        <w:t>应</w:t>
      </w:r>
      <w:r>
        <w:rPr>
          <w:sz w:val="21"/>
        </w:rPr>
        <w:t>符合国家相关标准和规定。</w:t>
      </w:r>
    </w:p>
    <w:p>
      <w:pPr>
        <w:pStyle w:val="null3"/>
        <w:jc w:val="both"/>
      </w:pPr>
      <w:r>
        <w:rPr>
          <w:sz w:val="21"/>
          <w:b/>
        </w:rPr>
        <w:t>（</w:t>
      </w:r>
      <w:r>
        <w:rPr>
          <w:sz w:val="21"/>
          <w:b/>
        </w:rPr>
        <w:t>三</w:t>
      </w:r>
      <w:r>
        <w:rPr>
          <w:sz w:val="21"/>
          <w:b/>
        </w:rPr>
        <w:t>）</w:t>
      </w:r>
      <w:r>
        <w:rPr>
          <w:sz w:val="21"/>
          <w:b/>
        </w:rPr>
        <w:t>数量</w:t>
      </w:r>
      <w:r>
        <w:rPr>
          <w:sz w:val="21"/>
          <w:b/>
        </w:rPr>
        <w:t>要求</w:t>
      </w:r>
    </w:p>
    <w:p>
      <w:pPr>
        <w:pStyle w:val="null3"/>
        <w:ind w:firstLine="420"/>
        <w:jc w:val="both"/>
      </w:pPr>
      <w:r>
        <w:rPr>
          <w:sz w:val="21"/>
        </w:rPr>
        <w:t>乙方</w:t>
      </w:r>
      <w:r>
        <w:rPr>
          <w:sz w:val="21"/>
        </w:rPr>
        <w:t>应保证千克、克的准确性，以</w:t>
      </w:r>
      <w:r>
        <w:rPr>
          <w:sz w:val="21"/>
        </w:rPr>
        <w:t>甲方</w:t>
      </w:r>
      <w:r>
        <w:rPr>
          <w:sz w:val="21"/>
        </w:rPr>
        <w:t>的验收数量为准，</w:t>
      </w:r>
      <w:r>
        <w:rPr>
          <w:sz w:val="21"/>
        </w:rPr>
        <w:t>乙方</w:t>
      </w:r>
      <w:r>
        <w:rPr>
          <w:sz w:val="21"/>
        </w:rPr>
        <w:t>每次随货携带一式三联的送货清单，食材经双方验收后须签字确认；</w:t>
      </w:r>
      <w:r>
        <w:rPr>
          <w:sz w:val="21"/>
        </w:rPr>
        <w:t>甲方</w:t>
      </w:r>
      <w:r>
        <w:rPr>
          <w:sz w:val="21"/>
        </w:rPr>
        <w:t>持送货单与结算联，</w:t>
      </w:r>
      <w:r>
        <w:rPr>
          <w:sz w:val="21"/>
        </w:rPr>
        <w:t>乙方</w:t>
      </w:r>
      <w:r>
        <w:rPr>
          <w:sz w:val="21"/>
        </w:rPr>
        <w:t>持存根联，凭结算联作为货款结算的凭证。</w:t>
      </w:r>
    </w:p>
    <w:p>
      <w:pPr>
        <w:pStyle w:val="null3"/>
        <w:jc w:val="both"/>
      </w:pPr>
      <w:r>
        <w:rPr>
          <w:sz w:val="21"/>
          <w:b/>
        </w:rPr>
        <w:t>（四）</w:t>
      </w:r>
      <w:r>
        <w:rPr>
          <w:sz w:val="21"/>
          <w:b/>
        </w:rPr>
        <w:t>食材安全保障措施</w:t>
      </w:r>
    </w:p>
    <w:p>
      <w:pPr>
        <w:pStyle w:val="null3"/>
        <w:ind w:firstLine="420"/>
        <w:jc w:val="both"/>
      </w:pPr>
      <w:r>
        <w:rPr>
          <w:sz w:val="21"/>
        </w:rPr>
        <w:t>1</w:t>
      </w:r>
      <w:r>
        <w:rPr>
          <w:sz w:val="21"/>
        </w:rPr>
        <w:t>.</w:t>
      </w:r>
      <w:r>
        <w:rPr>
          <w:sz w:val="21"/>
        </w:rPr>
        <w:t>乙方</w:t>
      </w:r>
      <w:r>
        <w:rPr>
          <w:sz w:val="21"/>
        </w:rPr>
        <w:t>必须遵守国家规定的《中华人民共和国食品安全法》《中华人民共和国农产品质量安全法》等法律和行政法规的规定，提供的货品必须符合国家有关卫生标准，保质、保量、保鲜，严禁配送假冒、变质、过期的农副产品。不合格的货品，</w:t>
      </w:r>
      <w:r>
        <w:rPr>
          <w:sz w:val="21"/>
        </w:rPr>
        <w:t>乙方</w:t>
      </w:r>
      <w:r>
        <w:rPr>
          <w:sz w:val="21"/>
        </w:rPr>
        <w:t>必须包退包换。</w:t>
      </w:r>
    </w:p>
    <w:p>
      <w:pPr>
        <w:pStyle w:val="null3"/>
        <w:ind w:firstLine="420"/>
        <w:jc w:val="both"/>
      </w:pPr>
      <w:r>
        <w:rPr>
          <w:sz w:val="21"/>
        </w:rPr>
        <w:t>2</w:t>
      </w:r>
      <w:r>
        <w:rPr>
          <w:sz w:val="21"/>
        </w:rPr>
        <w:t>.</w:t>
      </w:r>
      <w:r>
        <w:rPr>
          <w:sz w:val="21"/>
        </w:rPr>
        <w:t>乙方</w:t>
      </w:r>
      <w:r>
        <w:rPr>
          <w:sz w:val="21"/>
        </w:rPr>
        <w:t>须对</w:t>
      </w:r>
      <w:r>
        <w:rPr>
          <w:sz w:val="21"/>
        </w:rPr>
        <w:t>甲方</w:t>
      </w:r>
      <w:r>
        <w:rPr>
          <w:sz w:val="21"/>
        </w:rPr>
        <w:t>购买的食材进行分类并用器具装载，不得混装，运输过程应采取相应的保鲜防护措施。</w:t>
      </w:r>
    </w:p>
    <w:p>
      <w:pPr>
        <w:pStyle w:val="null3"/>
        <w:ind w:firstLine="420"/>
        <w:jc w:val="both"/>
      </w:pPr>
      <w:r>
        <w:rPr>
          <w:sz w:val="21"/>
        </w:rPr>
        <w:t>3</w:t>
      </w:r>
      <w:r>
        <w:rPr>
          <w:sz w:val="21"/>
        </w:rPr>
        <w:t>.</w:t>
      </w:r>
      <w:r>
        <w:rPr>
          <w:sz w:val="21"/>
        </w:rPr>
        <w:t>如因</w:t>
      </w:r>
      <w:r>
        <w:rPr>
          <w:sz w:val="21"/>
        </w:rPr>
        <w:t>乙方</w:t>
      </w:r>
      <w:r>
        <w:rPr>
          <w:sz w:val="21"/>
        </w:rPr>
        <w:t>所送的食材引起食用人的身体不适、发生食物中毒等问题，经镇级或以上质量检验部门确定后为</w:t>
      </w:r>
      <w:r>
        <w:rPr>
          <w:sz w:val="21"/>
        </w:rPr>
        <w:t>乙方</w:t>
      </w:r>
      <w:r>
        <w:rPr>
          <w:sz w:val="21"/>
        </w:rPr>
        <w:t>责任的，由</w:t>
      </w:r>
      <w:r>
        <w:rPr>
          <w:sz w:val="21"/>
        </w:rPr>
        <w:t>乙方</w:t>
      </w:r>
      <w:r>
        <w:rPr>
          <w:sz w:val="21"/>
        </w:rPr>
        <w:t>承担全部经济赔偿（医药费等）与承担相应的民事及刑事法律责任及放弃先诉抗辩权，</w:t>
      </w:r>
      <w:r>
        <w:rPr>
          <w:sz w:val="21"/>
        </w:rPr>
        <w:t>甲方</w:t>
      </w:r>
      <w:r>
        <w:rPr>
          <w:sz w:val="21"/>
        </w:rPr>
        <w:t>有权</w:t>
      </w:r>
      <w:r>
        <w:rPr>
          <w:sz w:val="21"/>
        </w:rPr>
        <w:t>终止合同</w:t>
      </w:r>
      <w:r>
        <w:rPr>
          <w:sz w:val="21"/>
        </w:rPr>
        <w:t>并追究其责任</w:t>
      </w:r>
      <w:r>
        <w:rPr>
          <w:sz w:val="21"/>
        </w:rPr>
        <w:t>。</w:t>
      </w:r>
    </w:p>
    <w:p>
      <w:pPr>
        <w:pStyle w:val="null3"/>
        <w:ind w:firstLine="420"/>
        <w:jc w:val="both"/>
      </w:pPr>
      <w:r>
        <w:rPr>
          <w:sz w:val="21"/>
        </w:rPr>
        <w:t>4</w:t>
      </w:r>
      <w:r>
        <w:rPr>
          <w:sz w:val="21"/>
        </w:rPr>
        <w:t>.</w:t>
      </w:r>
      <w:r>
        <w:rPr>
          <w:sz w:val="21"/>
        </w:rPr>
        <w:t>乙方</w:t>
      </w:r>
      <w:r>
        <w:rPr>
          <w:sz w:val="21"/>
        </w:rPr>
        <w:t>应充分理解并认真遵循本招标文件的要求，所提供的货物必须满足招标文件要求。</w:t>
      </w:r>
      <w:r>
        <w:rPr>
          <w:sz w:val="21"/>
        </w:rPr>
        <w:t>乙方</w:t>
      </w:r>
      <w:r>
        <w:rPr>
          <w:sz w:val="21"/>
        </w:rPr>
        <w:t>应保证供应的货品均为正规生产</w:t>
      </w:r>
      <w:r>
        <w:rPr>
          <w:sz w:val="21"/>
        </w:rPr>
        <w:t>、</w:t>
      </w:r>
      <w:r>
        <w:rPr>
          <w:sz w:val="21"/>
        </w:rPr>
        <w:t>检验合格、无毒、无辐射、无侵权货品，符合国家有关卫生、质量、包装和保质标准，保质期超过</w:t>
      </w:r>
      <w:r>
        <w:rPr>
          <w:sz w:val="21"/>
        </w:rPr>
        <w:t>15日的，其剩余保质期不得少于标注保质期的60%。保质期低于或等于15日的，</w:t>
      </w:r>
      <w:r>
        <w:rPr>
          <w:sz w:val="21"/>
        </w:rPr>
        <w:t>乙方</w:t>
      </w:r>
      <w:r>
        <w:rPr>
          <w:sz w:val="21"/>
        </w:rPr>
        <w:t>拟提供货品必须为送货当日生产或制作的货品。</w:t>
      </w:r>
    </w:p>
    <w:p>
      <w:pPr>
        <w:pStyle w:val="null3"/>
        <w:ind w:firstLine="420"/>
        <w:jc w:val="both"/>
      </w:pPr>
      <w:r>
        <w:rPr>
          <w:sz w:val="21"/>
        </w:rPr>
        <w:t>5.</w:t>
      </w:r>
      <w:r>
        <w:rPr>
          <w:sz w:val="21"/>
        </w:rPr>
        <w:t>货物有包装的，货物的包装必须完整清洁（无损、无污、无皱），</w:t>
      </w:r>
      <w:r>
        <w:rPr>
          <w:sz w:val="21"/>
        </w:rPr>
        <w:t>甲方</w:t>
      </w:r>
      <w:r>
        <w:rPr>
          <w:sz w:val="21"/>
        </w:rPr>
        <w:t>有权拒收包装不整齐、已拆封的商品。包装与标志要求</w:t>
      </w:r>
      <w:r>
        <w:rPr>
          <w:sz w:val="21"/>
        </w:rPr>
        <w:t>：</w:t>
      </w:r>
    </w:p>
    <w:p>
      <w:pPr>
        <w:pStyle w:val="null3"/>
        <w:ind w:firstLine="420"/>
        <w:jc w:val="both"/>
      </w:pPr>
      <w:r>
        <w:rPr>
          <w:sz w:val="21"/>
        </w:rPr>
        <w:t>（</w:t>
      </w:r>
      <w:r>
        <w:rPr>
          <w:sz w:val="21"/>
        </w:rPr>
        <w:t>1）包装：容器（框、箱、袋）要求清洁、干燥、牢固、透气，无污染、无异味、无霉变现象；</w:t>
      </w:r>
    </w:p>
    <w:p>
      <w:pPr>
        <w:pStyle w:val="null3"/>
        <w:ind w:firstLine="420"/>
        <w:jc w:val="both"/>
      </w:pPr>
      <w:r>
        <w:rPr>
          <w:sz w:val="21"/>
        </w:rPr>
        <w:t>（</w:t>
      </w:r>
      <w:r>
        <w:rPr>
          <w:sz w:val="21"/>
        </w:rPr>
        <w:t>2）标志：每件包装需按《农产品包装和标识管理办法》贴标签，并标明产地、品种、净含量、生产单位及地址和采收日期。</w:t>
      </w:r>
    </w:p>
    <w:p>
      <w:pPr>
        <w:pStyle w:val="null3"/>
        <w:ind w:firstLine="420"/>
        <w:jc w:val="both"/>
      </w:pPr>
      <w:r>
        <w:rPr>
          <w:sz w:val="21"/>
        </w:rPr>
        <w:t>6.</w:t>
      </w:r>
      <w:r>
        <w:rPr>
          <w:sz w:val="21"/>
        </w:rPr>
        <w:t>甲方</w:t>
      </w:r>
      <w:r>
        <w:rPr>
          <w:sz w:val="21"/>
        </w:rPr>
        <w:t>发现商品出现损坏（包括表面损坏），或出现水渍、串味、受潮等导致货物性质改变的，</w:t>
      </w:r>
      <w:r>
        <w:rPr>
          <w:sz w:val="21"/>
        </w:rPr>
        <w:t>乙方</w:t>
      </w:r>
      <w:r>
        <w:rPr>
          <w:sz w:val="21"/>
        </w:rPr>
        <w:t>必须无条件退货或更换商品。</w:t>
      </w:r>
    </w:p>
    <w:p>
      <w:pPr>
        <w:pStyle w:val="null3"/>
        <w:ind w:firstLine="420"/>
        <w:jc w:val="both"/>
      </w:pPr>
      <w:r>
        <w:rPr>
          <w:sz w:val="21"/>
        </w:rPr>
        <w:t>7.</w:t>
      </w:r>
      <w:r>
        <w:rPr>
          <w:sz w:val="21"/>
        </w:rPr>
        <w:t>乙方</w:t>
      </w:r>
      <w:r>
        <w:rPr>
          <w:sz w:val="21"/>
        </w:rPr>
        <w:t>提供过期、变质的、有毒食材的，一经发现，除按</w:t>
      </w:r>
      <w:r>
        <w:rPr>
          <w:sz w:val="21"/>
        </w:rPr>
        <w:t>甲方</w:t>
      </w:r>
      <w:r>
        <w:rPr>
          <w:sz w:val="21"/>
        </w:rPr>
        <w:t>要求无条件退货或换货外，还将受到如下处罚：</w:t>
      </w:r>
    </w:p>
    <w:p>
      <w:pPr>
        <w:pStyle w:val="null3"/>
        <w:ind w:firstLine="420"/>
        <w:jc w:val="both"/>
      </w:pPr>
      <w:r>
        <w:rPr>
          <w:sz w:val="21"/>
        </w:rPr>
        <w:t>（</w:t>
      </w:r>
      <w:r>
        <w:rPr>
          <w:sz w:val="21"/>
        </w:rPr>
        <w:t>1）</w:t>
      </w:r>
      <w:r>
        <w:rPr>
          <w:sz w:val="21"/>
        </w:rPr>
        <w:t>乙方</w:t>
      </w:r>
      <w:r>
        <w:rPr>
          <w:sz w:val="21"/>
        </w:rPr>
        <w:t>提供过期、变质食材的，</w:t>
      </w:r>
      <w:r>
        <w:rPr>
          <w:sz w:val="21"/>
        </w:rPr>
        <w:t>甲方</w:t>
      </w:r>
      <w:r>
        <w:rPr>
          <w:sz w:val="21"/>
        </w:rPr>
        <w:t>有权要求无条件退货或换货，</w:t>
      </w:r>
      <w:r>
        <w:rPr>
          <w:sz w:val="21"/>
        </w:rPr>
        <w:t>乙方</w:t>
      </w:r>
      <w:r>
        <w:rPr>
          <w:sz w:val="21"/>
        </w:rPr>
        <w:t>将被处以当次供应食材货款</w:t>
      </w:r>
      <w:r>
        <w:rPr>
          <w:sz w:val="21"/>
        </w:rPr>
        <w:t>2倍的罚款，罚款由供货结算款内扣除。如提供过期、变质食材的累计达三次，</w:t>
      </w:r>
      <w:r>
        <w:rPr>
          <w:sz w:val="21"/>
        </w:rPr>
        <w:t>甲方</w:t>
      </w:r>
      <w:r>
        <w:rPr>
          <w:sz w:val="21"/>
        </w:rPr>
        <w:t>有权单方终止合同，并要求</w:t>
      </w:r>
      <w:r>
        <w:rPr>
          <w:sz w:val="21"/>
        </w:rPr>
        <w:t>乙方</w:t>
      </w:r>
      <w:r>
        <w:rPr>
          <w:sz w:val="21"/>
        </w:rPr>
        <w:t>进行任何赔偿。</w:t>
      </w:r>
    </w:p>
    <w:p>
      <w:pPr>
        <w:pStyle w:val="null3"/>
        <w:ind w:firstLine="420"/>
        <w:jc w:val="both"/>
      </w:pPr>
      <w:r>
        <w:rPr>
          <w:sz w:val="21"/>
        </w:rPr>
        <w:t>8.</w:t>
      </w:r>
      <w:r>
        <w:rPr>
          <w:sz w:val="21"/>
        </w:rPr>
        <w:t>乙方</w:t>
      </w:r>
      <w:r>
        <w:rPr>
          <w:sz w:val="21"/>
        </w:rPr>
        <w:t>应做好货物的安全管理工作。</w:t>
      </w:r>
    </w:p>
    <w:p>
      <w:pPr>
        <w:pStyle w:val="null3"/>
        <w:ind w:firstLine="420"/>
        <w:jc w:val="both"/>
      </w:pPr>
      <w:r>
        <w:rPr>
          <w:sz w:val="21"/>
        </w:rPr>
        <w:t>9.</w:t>
      </w:r>
      <w:r>
        <w:rPr>
          <w:sz w:val="21"/>
        </w:rPr>
        <w:t>食材配送管理必须建立出入库台账，做到票据溯源，且每</w:t>
      </w:r>
      <w:r>
        <w:rPr>
          <w:sz w:val="21"/>
        </w:rPr>
        <w:t>2个月须按照</w:t>
      </w:r>
      <w:r>
        <w:rPr>
          <w:sz w:val="21"/>
        </w:rPr>
        <w:t>甲方</w:t>
      </w:r>
      <w:r>
        <w:rPr>
          <w:sz w:val="21"/>
        </w:rPr>
        <w:t>要求整理报表，食材需提供第三方的检测报告。</w:t>
      </w:r>
    </w:p>
    <w:p>
      <w:pPr>
        <w:pStyle w:val="null3"/>
        <w:jc w:val="both"/>
      </w:pPr>
      <w:r>
        <w:rPr>
          <w:sz w:val="21"/>
          <w:b/>
        </w:rPr>
        <w:t>（</w:t>
      </w:r>
      <w:r>
        <w:rPr>
          <w:sz w:val="21"/>
          <w:b/>
        </w:rPr>
        <w:t>五</w:t>
      </w:r>
      <w:r>
        <w:rPr>
          <w:sz w:val="21"/>
          <w:b/>
        </w:rPr>
        <w:t>）</w:t>
      </w:r>
      <w:r>
        <w:rPr>
          <w:sz w:val="21"/>
          <w:b/>
        </w:rPr>
        <w:t>订货、交货及运输要求</w:t>
      </w:r>
    </w:p>
    <w:p>
      <w:pPr>
        <w:pStyle w:val="null3"/>
        <w:ind w:firstLine="420"/>
        <w:jc w:val="both"/>
      </w:pPr>
      <w:r>
        <w:rPr>
          <w:sz w:val="21"/>
        </w:rPr>
        <w:t>1</w:t>
      </w:r>
      <w:r>
        <w:rPr>
          <w:sz w:val="21"/>
        </w:rPr>
        <w:t>.</w:t>
      </w:r>
      <w:r>
        <w:rPr>
          <w:sz w:val="21"/>
        </w:rPr>
        <w:t>乙方</w:t>
      </w:r>
      <w:r>
        <w:rPr>
          <w:sz w:val="21"/>
        </w:rPr>
        <w:t>必须负责货物的运输、质量检测等工作。所供货物每月随机抽样送检一次，送检费用由</w:t>
      </w:r>
      <w:r>
        <w:rPr>
          <w:sz w:val="21"/>
        </w:rPr>
        <w:t>乙方</w:t>
      </w:r>
      <w:r>
        <w:rPr>
          <w:sz w:val="21"/>
        </w:rPr>
        <w:t>负责。</w:t>
      </w:r>
    </w:p>
    <w:p>
      <w:pPr>
        <w:pStyle w:val="null3"/>
        <w:ind w:firstLine="420"/>
        <w:jc w:val="both"/>
      </w:pPr>
      <w:r>
        <w:rPr>
          <w:sz w:val="21"/>
        </w:rPr>
        <w:t>2</w:t>
      </w:r>
      <w:r>
        <w:rPr>
          <w:sz w:val="21"/>
        </w:rPr>
        <w:t>.</w:t>
      </w:r>
      <w:r>
        <w:rPr>
          <w:sz w:val="21"/>
        </w:rPr>
        <w:t>甲方</w:t>
      </w:r>
      <w:r>
        <w:rPr>
          <w:sz w:val="21"/>
        </w:rPr>
        <w:t>向</w:t>
      </w:r>
      <w:r>
        <w:rPr>
          <w:sz w:val="21"/>
        </w:rPr>
        <w:t>乙方</w:t>
      </w:r>
      <w:r>
        <w:rPr>
          <w:sz w:val="21"/>
        </w:rPr>
        <w:t>订购的</w:t>
      </w:r>
      <w:r>
        <w:rPr>
          <w:sz w:val="21"/>
        </w:rPr>
        <w:t>货物</w:t>
      </w:r>
      <w:r>
        <w:rPr>
          <w:sz w:val="21"/>
        </w:rPr>
        <w:t>，应在前一天的</w:t>
      </w:r>
      <w:r>
        <w:rPr>
          <w:sz w:val="21"/>
        </w:rPr>
        <w:t>18:00</w:t>
      </w:r>
      <w:r>
        <w:rPr>
          <w:sz w:val="21"/>
        </w:rPr>
        <w:t>之前，以电话、传真或电子邮件或微信等方式下单，订单内容应说明清楚品名、数量、规格、质量和餐次等要求。</w:t>
      </w:r>
    </w:p>
    <w:p>
      <w:pPr>
        <w:pStyle w:val="null3"/>
        <w:ind w:firstLine="420"/>
        <w:jc w:val="both"/>
      </w:pPr>
      <w:r>
        <w:rPr>
          <w:sz w:val="21"/>
        </w:rPr>
        <w:t>3</w:t>
      </w:r>
      <w:r>
        <w:rPr>
          <w:sz w:val="21"/>
        </w:rPr>
        <w:t>.</w:t>
      </w:r>
      <w:r>
        <w:rPr>
          <w:sz w:val="21"/>
        </w:rPr>
        <w:t>乙方</w:t>
      </w:r>
      <w:r>
        <w:rPr>
          <w:sz w:val="21"/>
        </w:rPr>
        <w:t>应保证每天早上</w:t>
      </w:r>
      <w:r>
        <w:rPr>
          <w:sz w:val="21"/>
        </w:rPr>
        <w:t>6:00之前将</w:t>
      </w:r>
      <w:r>
        <w:rPr>
          <w:sz w:val="21"/>
        </w:rPr>
        <w:t>甲方</w:t>
      </w:r>
      <w:r>
        <w:rPr>
          <w:sz w:val="21"/>
        </w:rPr>
        <w:t>所订的货物按照约定时间送至</w:t>
      </w:r>
      <w:r>
        <w:rPr>
          <w:sz w:val="21"/>
        </w:rPr>
        <w:t>甲方</w:t>
      </w:r>
      <w:r>
        <w:rPr>
          <w:sz w:val="21"/>
        </w:rPr>
        <w:t>指定地方，运输车辆内外必须清洁干净，无污渍，无异味。</w:t>
      </w:r>
    </w:p>
    <w:p>
      <w:pPr>
        <w:pStyle w:val="null3"/>
        <w:ind w:firstLine="420"/>
        <w:jc w:val="both"/>
      </w:pPr>
      <w:r>
        <w:rPr>
          <w:sz w:val="21"/>
        </w:rPr>
        <w:t>4</w:t>
      </w:r>
      <w:r>
        <w:rPr>
          <w:sz w:val="21"/>
        </w:rPr>
        <w:t>.</w:t>
      </w:r>
      <w:r>
        <w:rPr>
          <w:sz w:val="21"/>
        </w:rPr>
        <w:t>乙方</w:t>
      </w:r>
      <w:r>
        <w:rPr>
          <w:sz w:val="21"/>
        </w:rPr>
        <w:t>在发货前，应对货品的外观质量、规格、数量等进行准确和全面的检验。</w:t>
      </w:r>
    </w:p>
    <w:p>
      <w:pPr>
        <w:pStyle w:val="null3"/>
        <w:ind w:firstLine="420"/>
        <w:jc w:val="both"/>
      </w:pPr>
      <w:r>
        <w:rPr>
          <w:sz w:val="21"/>
        </w:rPr>
        <w:t>5</w:t>
      </w:r>
      <w:r>
        <w:rPr>
          <w:sz w:val="21"/>
        </w:rPr>
        <w:t>.</w:t>
      </w:r>
      <w:r>
        <w:rPr>
          <w:sz w:val="21"/>
        </w:rPr>
        <w:t>乙方</w:t>
      </w:r>
      <w:r>
        <w:rPr>
          <w:sz w:val="21"/>
        </w:rPr>
        <w:t>的送货单必须详细注明商品的品牌、品种、单价、数量、送货单不得涂改。标记不清的，</w:t>
      </w:r>
      <w:r>
        <w:rPr>
          <w:sz w:val="21"/>
        </w:rPr>
        <w:t>甲方</w:t>
      </w:r>
      <w:r>
        <w:rPr>
          <w:sz w:val="21"/>
        </w:rPr>
        <w:t>将拒绝签收。结算期末</w:t>
      </w:r>
      <w:r>
        <w:rPr>
          <w:sz w:val="21"/>
        </w:rPr>
        <w:t>乙方</w:t>
      </w:r>
      <w:r>
        <w:rPr>
          <w:sz w:val="21"/>
        </w:rPr>
        <w:t>还应提供送货清单供</w:t>
      </w:r>
      <w:r>
        <w:rPr>
          <w:sz w:val="21"/>
        </w:rPr>
        <w:t>甲方</w:t>
      </w:r>
      <w:r>
        <w:rPr>
          <w:sz w:val="21"/>
        </w:rPr>
        <w:t>结算。</w:t>
      </w:r>
    </w:p>
    <w:p>
      <w:pPr>
        <w:pStyle w:val="null3"/>
        <w:ind w:firstLine="420"/>
        <w:jc w:val="both"/>
      </w:pPr>
      <w:r>
        <w:rPr>
          <w:sz w:val="21"/>
        </w:rPr>
        <w:t>6.</w:t>
      </w:r>
      <w:r>
        <w:rPr>
          <w:sz w:val="21"/>
        </w:rPr>
        <w:t>食品运输必须采用符合卫生标准的外包装和运载工具，并且要保持清洁和定期消毒。运输车厢的内仓，包括地面、墙面和顶，应使用抗腐蚀、防潮，易清洁消毒的材料。车厢内无不良气味、异味。冷藏、冷冻食品必须用专用冷藏、冷冻载具运输，应当有必要的保温设备并在整个运输过程中保持安全的冷藏、冷冻温度。特别是对于长途运输的食品，保证食品在运输全过程处于合适的温度范围。整个运输过程应科学合理，运输车辆应定期清洁，保持性能稳定，符合规定的温度要求，使运输食品处于恒定的环境中。送货车辆实行一小时配送圈运作，目的地在一小时内的用保温车配送，一小时以外的用制冷车配送，保证冷冻肉中心温度控制在</w:t>
      </w:r>
      <w:r>
        <w:rPr>
          <w:sz w:val="21"/>
        </w:rPr>
        <w:t>-18℃左右，保证运输过程冷链不中断。商品到达目的地时外包装箱干爽，无软化现象。需冷藏保鲜的食品，用冷藏车配送，保证温度控制在-2至7℃的范围之内，保证运输过程冷链不中断。</w:t>
      </w:r>
    </w:p>
    <w:p>
      <w:pPr>
        <w:pStyle w:val="null3"/>
        <w:ind w:firstLine="420"/>
        <w:jc w:val="both"/>
      </w:pPr>
      <w:r>
        <w:rPr>
          <w:sz w:val="21"/>
        </w:rPr>
        <w:t>7.</w:t>
      </w:r>
      <w:r>
        <w:rPr>
          <w:sz w:val="21"/>
        </w:rPr>
        <w:t>送货车辆应保持清洁；食品堆放科学合理，避免造成食品的交叉污染；如对温度有要求的食品应确定食品的温度，记录送货车辆温度，并记录存档。在配送卸货环节中应保证冷藏食品脱离冷链时间不得超过</w:t>
      </w:r>
      <w:r>
        <w:rPr>
          <w:sz w:val="21"/>
        </w:rPr>
        <w:t>20分钟，冷冻食品脱离冷链时间不得超过30分钟。</w:t>
      </w:r>
    </w:p>
    <w:p>
      <w:pPr>
        <w:pStyle w:val="null3"/>
        <w:ind w:firstLine="420"/>
        <w:jc w:val="both"/>
      </w:pPr>
      <w:r>
        <w:rPr>
          <w:sz w:val="21"/>
        </w:rPr>
        <w:t>8</w:t>
      </w:r>
      <w:r>
        <w:rPr>
          <w:sz w:val="21"/>
        </w:rPr>
        <w:t>.</w:t>
      </w:r>
      <w:r>
        <w:rPr>
          <w:sz w:val="21"/>
        </w:rPr>
        <w:t>每次送货，</w:t>
      </w:r>
      <w:r>
        <w:rPr>
          <w:sz w:val="21"/>
        </w:rPr>
        <w:t>乙方</w:t>
      </w:r>
      <w:r>
        <w:rPr>
          <w:sz w:val="21"/>
        </w:rPr>
        <w:t>须安排不少于</w:t>
      </w:r>
      <w:r>
        <w:rPr>
          <w:sz w:val="21"/>
        </w:rPr>
        <w:t>1</w:t>
      </w:r>
      <w:r>
        <w:rPr>
          <w:sz w:val="21"/>
        </w:rPr>
        <w:t>个专职送货员及不少于</w:t>
      </w:r>
      <w:r>
        <w:rPr>
          <w:sz w:val="21"/>
        </w:rPr>
        <w:t>1辆专车负责送货。负责货物的运输、过秤，并协助</w:t>
      </w:r>
      <w:r>
        <w:rPr>
          <w:sz w:val="21"/>
        </w:rPr>
        <w:t>甲方</w:t>
      </w:r>
      <w:r>
        <w:rPr>
          <w:sz w:val="21"/>
        </w:rPr>
        <w:t>验收货物，货物的品种和重量以</w:t>
      </w:r>
      <w:r>
        <w:rPr>
          <w:sz w:val="21"/>
        </w:rPr>
        <w:t>甲方</w:t>
      </w:r>
      <w:r>
        <w:rPr>
          <w:sz w:val="21"/>
        </w:rPr>
        <w:t>验收的结果为准。指定的送货专员须穿着便于辨认的工衣和佩戴胸卡，送货专员在办公区活动必须严格遵守</w:t>
      </w:r>
      <w:r>
        <w:rPr>
          <w:sz w:val="21"/>
        </w:rPr>
        <w:t>甲方</w:t>
      </w:r>
      <w:r>
        <w:rPr>
          <w:sz w:val="21"/>
        </w:rPr>
        <w:t>各项规章制度，不得做出有损</w:t>
      </w:r>
      <w:r>
        <w:rPr>
          <w:sz w:val="21"/>
        </w:rPr>
        <w:t>甲方</w:t>
      </w:r>
      <w:r>
        <w:rPr>
          <w:sz w:val="21"/>
        </w:rPr>
        <w:t>形象和利益的事情。</w:t>
      </w:r>
    </w:p>
    <w:p>
      <w:pPr>
        <w:pStyle w:val="null3"/>
        <w:ind w:firstLine="420"/>
        <w:jc w:val="both"/>
      </w:pPr>
      <w:r>
        <w:rPr>
          <w:sz w:val="21"/>
        </w:rPr>
        <w:t>9</w:t>
      </w:r>
      <w:r>
        <w:rPr>
          <w:sz w:val="21"/>
        </w:rPr>
        <w:t>.</w:t>
      </w:r>
      <w:r>
        <w:rPr>
          <w:sz w:val="21"/>
        </w:rPr>
        <w:t>乙方</w:t>
      </w:r>
      <w:r>
        <w:rPr>
          <w:sz w:val="21"/>
        </w:rPr>
        <w:t>应设专人服务、跟踪、对账、快速处理突发事件。对送货过程中出现货不对板或达不到订单注明质量要求的品种，以及</w:t>
      </w:r>
      <w:r>
        <w:rPr>
          <w:sz w:val="21"/>
        </w:rPr>
        <w:t>甲方</w:t>
      </w:r>
      <w:r>
        <w:rPr>
          <w:sz w:val="21"/>
        </w:rPr>
        <w:t>根据就餐需要临时加补的品种，</w:t>
      </w:r>
      <w:r>
        <w:rPr>
          <w:sz w:val="21"/>
        </w:rPr>
        <w:t>乙方</w:t>
      </w:r>
      <w:r>
        <w:rPr>
          <w:sz w:val="21"/>
        </w:rPr>
        <w:t>应在</w:t>
      </w:r>
      <w:r>
        <w:rPr>
          <w:sz w:val="21"/>
        </w:rPr>
        <w:t>甲方</w:t>
      </w:r>
      <w:r>
        <w:rPr>
          <w:sz w:val="21"/>
        </w:rPr>
        <w:t>指定的时间补送到位，保证</w:t>
      </w:r>
      <w:r>
        <w:rPr>
          <w:sz w:val="21"/>
        </w:rPr>
        <w:t>甲方</w:t>
      </w:r>
      <w:r>
        <w:rPr>
          <w:sz w:val="21"/>
        </w:rPr>
        <w:t>的正常就餐时间。</w:t>
      </w:r>
    </w:p>
    <w:p>
      <w:pPr>
        <w:pStyle w:val="null3"/>
        <w:ind w:firstLine="420"/>
        <w:jc w:val="both"/>
      </w:pPr>
      <w:r>
        <w:rPr>
          <w:sz w:val="21"/>
        </w:rPr>
        <w:t>10</w:t>
      </w:r>
      <w:r>
        <w:rPr>
          <w:sz w:val="21"/>
        </w:rPr>
        <w:t>.</w:t>
      </w:r>
      <w:r>
        <w:rPr>
          <w:sz w:val="21"/>
        </w:rPr>
        <w:t>产品储存及原材料配备要求</w:t>
      </w:r>
      <w:r>
        <w:rPr>
          <w:sz w:val="21"/>
        </w:rPr>
        <w:t>，</w:t>
      </w:r>
      <w:r>
        <w:rPr>
          <w:sz w:val="21"/>
        </w:rPr>
        <w:t>乙方</w:t>
      </w:r>
      <w:r>
        <w:rPr>
          <w:sz w:val="21"/>
        </w:rPr>
        <w:t>负责货品的仓储，</w:t>
      </w:r>
      <w:r>
        <w:rPr>
          <w:sz w:val="21"/>
        </w:rPr>
        <w:t>甲方</w:t>
      </w:r>
      <w:r>
        <w:rPr>
          <w:sz w:val="21"/>
        </w:rPr>
        <w:t>不提供仓库</w:t>
      </w:r>
    </w:p>
    <w:p>
      <w:pPr>
        <w:pStyle w:val="null3"/>
        <w:ind w:firstLine="420"/>
        <w:jc w:val="both"/>
      </w:pPr>
      <w:r>
        <w:rPr>
          <w:sz w:val="21"/>
        </w:rPr>
        <w:t>（</w:t>
      </w:r>
      <w:r>
        <w:rPr>
          <w:sz w:val="21"/>
        </w:rPr>
        <w:t>1）</w:t>
      </w:r>
      <w:r>
        <w:rPr>
          <w:sz w:val="21"/>
        </w:rPr>
        <w:t>乙方</w:t>
      </w:r>
      <w:r>
        <w:rPr>
          <w:sz w:val="21"/>
        </w:rPr>
        <w:t>应做好产品储存方案及原料配备；</w:t>
      </w:r>
    </w:p>
    <w:p>
      <w:pPr>
        <w:pStyle w:val="null3"/>
        <w:ind w:firstLine="420"/>
        <w:jc w:val="both"/>
      </w:pPr>
      <w:r>
        <w:rPr>
          <w:sz w:val="21"/>
        </w:rPr>
        <w:t>（</w:t>
      </w:r>
      <w:r>
        <w:rPr>
          <w:sz w:val="21"/>
        </w:rPr>
        <w:t>2）</w:t>
      </w:r>
      <w:r>
        <w:rPr>
          <w:sz w:val="21"/>
        </w:rPr>
        <w:t>乙方</w:t>
      </w:r>
      <w:r>
        <w:rPr>
          <w:sz w:val="21"/>
        </w:rPr>
        <w:t>应具备安全、无害的贮存场所、容器、工具和设备，并保持清洁；</w:t>
      </w:r>
    </w:p>
    <w:p>
      <w:pPr>
        <w:pStyle w:val="null3"/>
        <w:ind w:firstLine="420"/>
        <w:jc w:val="both"/>
      </w:pPr>
      <w:r>
        <w:rPr>
          <w:sz w:val="21"/>
        </w:rPr>
        <w:t>（</w:t>
      </w:r>
      <w:r>
        <w:rPr>
          <w:sz w:val="21"/>
        </w:rPr>
        <w:t>3）</w:t>
      </w:r>
      <w:r>
        <w:rPr>
          <w:sz w:val="21"/>
        </w:rPr>
        <w:t>乙方</w:t>
      </w:r>
      <w:r>
        <w:rPr>
          <w:sz w:val="21"/>
        </w:rPr>
        <w:t>要确保产品质量，保持食材原材料在储存期间的使用价值。</w:t>
      </w:r>
    </w:p>
    <w:p>
      <w:pPr>
        <w:pStyle w:val="null3"/>
        <w:ind w:firstLine="420"/>
        <w:jc w:val="both"/>
      </w:pPr>
      <w:r>
        <w:rPr>
          <w:sz w:val="21"/>
        </w:rPr>
        <w:t>11.</w:t>
      </w:r>
      <w:r>
        <w:rPr>
          <w:sz w:val="21"/>
        </w:rPr>
        <w:t>乙方</w:t>
      </w:r>
      <w:r>
        <w:rPr>
          <w:sz w:val="21"/>
        </w:rPr>
        <w:t>运送货物时须对场地内的设备、设施有良好保护措施，若</w:t>
      </w:r>
      <w:r>
        <w:rPr>
          <w:sz w:val="21"/>
        </w:rPr>
        <w:t>乙方</w:t>
      </w:r>
      <w:r>
        <w:rPr>
          <w:sz w:val="21"/>
        </w:rPr>
        <w:t>在配送过程中损坏</w:t>
      </w:r>
      <w:r>
        <w:rPr>
          <w:sz w:val="21"/>
        </w:rPr>
        <w:t>甲方</w:t>
      </w:r>
      <w:r>
        <w:rPr>
          <w:sz w:val="21"/>
        </w:rPr>
        <w:t>的物品，</w:t>
      </w:r>
      <w:r>
        <w:rPr>
          <w:sz w:val="21"/>
        </w:rPr>
        <w:t>乙方</w:t>
      </w:r>
      <w:r>
        <w:rPr>
          <w:sz w:val="21"/>
        </w:rPr>
        <w:t>应照价赔偿。</w:t>
      </w:r>
    </w:p>
    <w:p>
      <w:pPr>
        <w:pStyle w:val="null3"/>
        <w:ind w:firstLine="420"/>
        <w:jc w:val="both"/>
      </w:pPr>
      <w:r>
        <w:rPr>
          <w:sz w:val="21"/>
        </w:rPr>
        <w:t>12.</w:t>
      </w:r>
      <w:r>
        <w:rPr>
          <w:sz w:val="21"/>
        </w:rPr>
        <w:t>乙方</w:t>
      </w:r>
      <w:r>
        <w:rPr>
          <w:sz w:val="21"/>
        </w:rPr>
        <w:t>须承诺遇台风、暴雨等意外造成停课的，所有已订食材须无条件接受退回。</w:t>
      </w:r>
    </w:p>
    <w:p>
      <w:pPr>
        <w:pStyle w:val="null3"/>
        <w:ind w:firstLine="420"/>
        <w:jc w:val="both"/>
      </w:pPr>
      <w:r>
        <w:rPr>
          <w:sz w:val="21"/>
        </w:rPr>
        <w:t>13.</w:t>
      </w:r>
      <w:r>
        <w:rPr>
          <w:sz w:val="21"/>
        </w:rPr>
        <w:t>乙方</w:t>
      </w:r>
      <w:r>
        <w:rPr>
          <w:sz w:val="21"/>
        </w:rPr>
        <w:t>应当根据</w:t>
      </w:r>
      <w:r>
        <w:rPr>
          <w:sz w:val="21"/>
        </w:rPr>
        <w:t>甲方</w:t>
      </w:r>
      <w:r>
        <w:rPr>
          <w:sz w:val="21"/>
        </w:rPr>
        <w:t>实际情况，按照与</w:t>
      </w:r>
      <w:r>
        <w:rPr>
          <w:sz w:val="21"/>
        </w:rPr>
        <w:t>甲方</w:t>
      </w:r>
      <w:r>
        <w:rPr>
          <w:sz w:val="21"/>
        </w:rPr>
        <w:t>的约定，在规定的时间内将预定的货物如数送到指定地点。如遇不可抗力因素而造成配送延误时，</w:t>
      </w:r>
      <w:r>
        <w:rPr>
          <w:sz w:val="21"/>
        </w:rPr>
        <w:t>乙方</w:t>
      </w:r>
      <w:r>
        <w:rPr>
          <w:sz w:val="21"/>
        </w:rPr>
        <w:t>应提前通知</w:t>
      </w:r>
      <w:r>
        <w:rPr>
          <w:sz w:val="21"/>
        </w:rPr>
        <w:t>甲方</w:t>
      </w:r>
      <w:r>
        <w:rPr>
          <w:sz w:val="21"/>
        </w:rPr>
        <w:t>，并配合</w:t>
      </w:r>
      <w:r>
        <w:rPr>
          <w:sz w:val="21"/>
        </w:rPr>
        <w:t>甲方</w:t>
      </w:r>
      <w:r>
        <w:rPr>
          <w:sz w:val="21"/>
        </w:rPr>
        <w:t>共同解决。除发生客观不可抗力的情况外，</w:t>
      </w:r>
      <w:r>
        <w:rPr>
          <w:sz w:val="21"/>
        </w:rPr>
        <w:t>乙方</w:t>
      </w:r>
      <w:r>
        <w:rPr>
          <w:sz w:val="21"/>
        </w:rPr>
        <w:t>不得推迟送货。如确需延迟送货的，</w:t>
      </w:r>
      <w:r>
        <w:rPr>
          <w:sz w:val="21"/>
        </w:rPr>
        <w:t>乙方</w:t>
      </w:r>
      <w:r>
        <w:rPr>
          <w:sz w:val="21"/>
        </w:rPr>
        <w:t>应在得知情况的同时告知</w:t>
      </w:r>
      <w:r>
        <w:rPr>
          <w:sz w:val="21"/>
        </w:rPr>
        <w:t>甲方</w:t>
      </w:r>
      <w:r>
        <w:rPr>
          <w:sz w:val="21"/>
        </w:rPr>
        <w:t>并征得</w:t>
      </w:r>
      <w:r>
        <w:rPr>
          <w:sz w:val="21"/>
        </w:rPr>
        <w:t>甲方</w:t>
      </w:r>
      <w:r>
        <w:rPr>
          <w:sz w:val="21"/>
        </w:rPr>
        <w:t>同意，由于</w:t>
      </w:r>
      <w:r>
        <w:rPr>
          <w:sz w:val="21"/>
        </w:rPr>
        <w:t>乙方</w:t>
      </w:r>
      <w:r>
        <w:rPr>
          <w:sz w:val="21"/>
        </w:rPr>
        <w:t>拖沓造成</w:t>
      </w:r>
      <w:r>
        <w:rPr>
          <w:sz w:val="21"/>
        </w:rPr>
        <w:t>甲方</w:t>
      </w:r>
      <w:r>
        <w:rPr>
          <w:sz w:val="21"/>
        </w:rPr>
        <w:t>利益受损的，</w:t>
      </w:r>
      <w:r>
        <w:rPr>
          <w:sz w:val="21"/>
        </w:rPr>
        <w:t>甲方</w:t>
      </w:r>
      <w:r>
        <w:rPr>
          <w:sz w:val="21"/>
        </w:rPr>
        <w:t>有权要求</w:t>
      </w:r>
      <w:r>
        <w:rPr>
          <w:sz w:val="21"/>
        </w:rPr>
        <w:t>乙方</w:t>
      </w:r>
      <w:r>
        <w:rPr>
          <w:sz w:val="21"/>
        </w:rPr>
        <w:t>赔偿，出现上述情况的，</w:t>
      </w:r>
      <w:r>
        <w:rPr>
          <w:sz w:val="21"/>
        </w:rPr>
        <w:t>每次</w:t>
      </w:r>
      <w:r>
        <w:rPr>
          <w:sz w:val="21"/>
        </w:rPr>
        <w:t>处以</w:t>
      </w:r>
      <w:r>
        <w:rPr>
          <w:sz w:val="21"/>
        </w:rPr>
        <w:t>当次货款的</w:t>
      </w:r>
      <w:r>
        <w:rPr>
          <w:sz w:val="21"/>
        </w:rPr>
        <w:t>10%</w:t>
      </w:r>
      <w:r>
        <w:rPr>
          <w:sz w:val="21"/>
        </w:rPr>
        <w:t>罚款，罚款在供货结算款内扣除。除客观不可抗力外，</w:t>
      </w:r>
      <w:r>
        <w:rPr>
          <w:sz w:val="21"/>
        </w:rPr>
        <w:t>乙方</w:t>
      </w:r>
      <w:r>
        <w:rPr>
          <w:sz w:val="21"/>
        </w:rPr>
        <w:t>不得更改送货内容。如因市场流通问题确实需要变更供货内容的，</w:t>
      </w:r>
      <w:r>
        <w:rPr>
          <w:sz w:val="21"/>
        </w:rPr>
        <w:t>乙方</w:t>
      </w:r>
      <w:r>
        <w:rPr>
          <w:sz w:val="21"/>
        </w:rPr>
        <w:t>应在得知情况的同时告知</w:t>
      </w:r>
      <w:r>
        <w:rPr>
          <w:sz w:val="21"/>
        </w:rPr>
        <w:t>甲方</w:t>
      </w:r>
      <w:r>
        <w:rPr>
          <w:sz w:val="21"/>
        </w:rPr>
        <w:t>并事先征得书面申请，并经</w:t>
      </w:r>
      <w:r>
        <w:rPr>
          <w:sz w:val="21"/>
        </w:rPr>
        <w:t>甲方</w:t>
      </w:r>
      <w:r>
        <w:rPr>
          <w:sz w:val="21"/>
        </w:rPr>
        <w:t>同意后方可改变</w:t>
      </w:r>
      <w:r>
        <w:rPr>
          <w:sz w:val="21"/>
        </w:rPr>
        <w:t>，</w:t>
      </w:r>
      <w:r>
        <w:rPr>
          <w:sz w:val="21"/>
        </w:rPr>
        <w:t>如甲方不同意改变的，甲方有权自行采购，费用由乙方承担</w:t>
      </w:r>
      <w:r>
        <w:rPr>
          <w:sz w:val="21"/>
        </w:rPr>
        <w:t>。经发现</w:t>
      </w:r>
      <w:r>
        <w:rPr>
          <w:sz w:val="21"/>
        </w:rPr>
        <w:t>乙方</w:t>
      </w:r>
      <w:r>
        <w:rPr>
          <w:sz w:val="21"/>
        </w:rPr>
        <w:t>有私自更改菜单中货品时以违约论处，由此产生的一切损失和费用由</w:t>
      </w:r>
      <w:r>
        <w:rPr>
          <w:sz w:val="21"/>
        </w:rPr>
        <w:t>乙方</w:t>
      </w:r>
      <w:r>
        <w:rPr>
          <w:sz w:val="21"/>
        </w:rPr>
        <w:t>承担。出现上述情况的，</w:t>
      </w:r>
      <w:r>
        <w:rPr>
          <w:sz w:val="21"/>
        </w:rPr>
        <w:t>每次</w:t>
      </w:r>
      <w:r>
        <w:rPr>
          <w:sz w:val="21"/>
        </w:rPr>
        <w:t>处以</w:t>
      </w:r>
      <w:r>
        <w:rPr>
          <w:sz w:val="21"/>
        </w:rPr>
        <w:t>当次货款的</w:t>
      </w:r>
      <w:r>
        <w:rPr>
          <w:sz w:val="21"/>
        </w:rPr>
        <w:t>10%</w:t>
      </w:r>
      <w:r>
        <w:rPr>
          <w:sz w:val="21"/>
        </w:rPr>
        <w:t>罚款，罚款在供货结算款内扣除。</w:t>
      </w:r>
    </w:p>
    <w:p>
      <w:pPr>
        <w:pStyle w:val="null3"/>
        <w:ind w:firstLine="420"/>
        <w:jc w:val="both"/>
      </w:pPr>
      <w:r>
        <w:rPr>
          <w:sz w:val="21"/>
        </w:rPr>
        <w:t>14.</w:t>
      </w:r>
      <w:r>
        <w:rPr>
          <w:sz w:val="21"/>
        </w:rPr>
        <w:t>在</w:t>
      </w:r>
      <w:r>
        <w:rPr>
          <w:sz w:val="21"/>
        </w:rPr>
        <w:t>甲方</w:t>
      </w:r>
      <w:r>
        <w:rPr>
          <w:sz w:val="21"/>
        </w:rPr>
        <w:t>签收之前，货物的所有权和风险属于</w:t>
      </w:r>
      <w:r>
        <w:rPr>
          <w:sz w:val="21"/>
        </w:rPr>
        <w:t>乙方</w:t>
      </w:r>
      <w:r>
        <w:rPr>
          <w:sz w:val="21"/>
        </w:rPr>
        <w:t>，货物发生遗失、损坏由</w:t>
      </w:r>
      <w:r>
        <w:rPr>
          <w:sz w:val="21"/>
        </w:rPr>
        <w:t>乙方</w:t>
      </w:r>
      <w:r>
        <w:rPr>
          <w:sz w:val="21"/>
        </w:rPr>
        <w:t>负责。</w:t>
      </w:r>
    </w:p>
    <w:p>
      <w:pPr>
        <w:pStyle w:val="null3"/>
        <w:jc w:val="both"/>
      </w:pPr>
      <w:r>
        <w:rPr>
          <w:sz w:val="21"/>
          <w:b/>
        </w:rPr>
        <w:t>（</w:t>
      </w:r>
      <w:r>
        <w:rPr>
          <w:sz w:val="21"/>
          <w:b/>
        </w:rPr>
        <w:t>六</w:t>
      </w:r>
      <w:r>
        <w:rPr>
          <w:sz w:val="21"/>
          <w:b/>
        </w:rPr>
        <w:t>）食品溯源管理要求</w:t>
      </w:r>
    </w:p>
    <w:p>
      <w:pPr>
        <w:pStyle w:val="null3"/>
        <w:ind w:firstLine="420"/>
        <w:jc w:val="both"/>
      </w:pPr>
      <w:r>
        <w:rPr>
          <w:sz w:val="21"/>
        </w:rPr>
        <w:t>1</w:t>
      </w:r>
      <w:r>
        <w:rPr>
          <w:sz w:val="21"/>
        </w:rPr>
        <w:t>.</w:t>
      </w:r>
      <w:r>
        <w:rPr>
          <w:sz w:val="21"/>
        </w:rPr>
        <w:t>乙方</w:t>
      </w:r>
      <w:r>
        <w:rPr>
          <w:sz w:val="21"/>
        </w:rPr>
        <w:t>须保证每日提供的货物食用安全，所有货物可追踪溯源。</w:t>
      </w:r>
    </w:p>
    <w:p>
      <w:pPr>
        <w:pStyle w:val="null3"/>
        <w:ind w:firstLine="420"/>
        <w:jc w:val="both"/>
      </w:pPr>
      <w:r>
        <w:rPr>
          <w:sz w:val="21"/>
        </w:rPr>
        <w:t>2</w:t>
      </w:r>
      <w:r>
        <w:rPr>
          <w:sz w:val="21"/>
        </w:rPr>
        <w:t>.</w:t>
      </w:r>
      <w:r>
        <w:rPr>
          <w:sz w:val="21"/>
        </w:rPr>
        <w:t>乙方</w:t>
      </w:r>
      <w:r>
        <w:rPr>
          <w:sz w:val="21"/>
        </w:rPr>
        <w:t>需设立自有检测室</w:t>
      </w:r>
      <w:r>
        <w:rPr>
          <w:sz w:val="21"/>
        </w:rPr>
        <w:t>以及</w:t>
      </w:r>
      <w:r>
        <w:rPr>
          <w:sz w:val="21"/>
        </w:rPr>
        <w:t>有固定的送检机构，食品检测资料存档，以供</w:t>
      </w:r>
      <w:r>
        <w:rPr>
          <w:sz w:val="21"/>
        </w:rPr>
        <w:t>甲方</w:t>
      </w:r>
      <w:r>
        <w:rPr>
          <w:sz w:val="21"/>
        </w:rPr>
        <w:t>备查。</w:t>
      </w:r>
    </w:p>
    <w:p>
      <w:pPr>
        <w:pStyle w:val="null3"/>
        <w:ind w:firstLine="420"/>
        <w:jc w:val="both"/>
      </w:pPr>
      <w:r>
        <w:rPr>
          <w:sz w:val="21"/>
        </w:rPr>
        <w:t>3</w:t>
      </w:r>
      <w:r>
        <w:rPr>
          <w:sz w:val="21"/>
        </w:rPr>
        <w:t>.</w:t>
      </w:r>
      <w:r>
        <w:rPr>
          <w:sz w:val="21"/>
        </w:rPr>
        <w:t>甲方</w:t>
      </w:r>
      <w:r>
        <w:rPr>
          <w:sz w:val="21"/>
        </w:rPr>
        <w:t>对</w:t>
      </w:r>
      <w:r>
        <w:rPr>
          <w:sz w:val="21"/>
        </w:rPr>
        <w:t>乙方</w:t>
      </w:r>
      <w:r>
        <w:rPr>
          <w:sz w:val="21"/>
        </w:rPr>
        <w:t>每天配送的农副产品实施留样制度，</w:t>
      </w:r>
      <w:r>
        <w:rPr>
          <w:sz w:val="21"/>
        </w:rPr>
        <w:t>乙方</w:t>
      </w:r>
      <w:r>
        <w:rPr>
          <w:sz w:val="21"/>
        </w:rPr>
        <w:t>提供</w:t>
      </w:r>
      <w:r>
        <w:rPr>
          <w:sz w:val="21"/>
        </w:rPr>
        <w:t>甲方</w:t>
      </w:r>
      <w:r>
        <w:rPr>
          <w:sz w:val="21"/>
        </w:rPr>
        <w:t>食品的副食样品（服务内容包含在报价中，</w:t>
      </w:r>
      <w:r>
        <w:rPr>
          <w:sz w:val="21"/>
        </w:rPr>
        <w:t>甲方</w:t>
      </w:r>
      <w:r>
        <w:rPr>
          <w:sz w:val="21"/>
        </w:rPr>
        <w:t>无需再另行支付相关费用），</w:t>
      </w:r>
      <w:r>
        <w:rPr>
          <w:sz w:val="21"/>
        </w:rPr>
        <w:t>乙方</w:t>
      </w:r>
      <w:r>
        <w:rPr>
          <w:sz w:val="21"/>
        </w:rPr>
        <w:t>工作人员对留样的食品进行鉴定并登记签字确认，冰柜封存上锁，保存</w:t>
      </w:r>
      <w:r>
        <w:rPr>
          <w:sz w:val="21"/>
        </w:rPr>
        <w:t>48小时，以确保出现问题时，及时协助处理并能够准确、快速地确定责任。</w:t>
      </w:r>
    </w:p>
    <w:p>
      <w:pPr>
        <w:pStyle w:val="null3"/>
        <w:jc w:val="both"/>
      </w:pPr>
      <w:r>
        <w:rPr>
          <w:sz w:val="21"/>
          <w:b/>
        </w:rPr>
        <w:t>（</w:t>
      </w:r>
      <w:r>
        <w:rPr>
          <w:sz w:val="21"/>
          <w:b/>
        </w:rPr>
        <w:t>七</w:t>
      </w:r>
      <w:r>
        <w:rPr>
          <w:sz w:val="21"/>
          <w:b/>
        </w:rPr>
        <w:t>）企业管理制度</w:t>
      </w:r>
      <w:r>
        <w:rPr>
          <w:sz w:val="21"/>
          <w:b/>
        </w:rPr>
        <w:t>要求</w:t>
      </w:r>
    </w:p>
    <w:p>
      <w:pPr>
        <w:pStyle w:val="null3"/>
        <w:ind w:firstLine="420"/>
        <w:jc w:val="both"/>
      </w:pPr>
      <w:r>
        <w:rPr>
          <w:sz w:val="21"/>
        </w:rPr>
        <w:t>1</w:t>
      </w:r>
      <w:r>
        <w:rPr>
          <w:sz w:val="21"/>
        </w:rPr>
        <w:t>.</w:t>
      </w:r>
      <w:r>
        <w:rPr>
          <w:sz w:val="21"/>
        </w:rPr>
        <w:t>乙方</w:t>
      </w:r>
      <w:r>
        <w:rPr>
          <w:sz w:val="21"/>
        </w:rPr>
        <w:t>应具备有利于本项目实施的管理服务理念与管理模式；</w:t>
      </w:r>
    </w:p>
    <w:p>
      <w:pPr>
        <w:pStyle w:val="null3"/>
        <w:ind w:firstLine="420"/>
        <w:jc w:val="both"/>
      </w:pPr>
      <w:r>
        <w:rPr>
          <w:sz w:val="21"/>
        </w:rPr>
        <w:t>2</w:t>
      </w:r>
      <w:r>
        <w:rPr>
          <w:sz w:val="21"/>
        </w:rPr>
        <w:t>.</w:t>
      </w:r>
      <w:r>
        <w:rPr>
          <w:sz w:val="21"/>
        </w:rPr>
        <w:t>乙方</w:t>
      </w:r>
      <w:r>
        <w:rPr>
          <w:sz w:val="21"/>
        </w:rPr>
        <w:t>应具备完善的组织管理架构及岗位职责；</w:t>
      </w:r>
    </w:p>
    <w:p>
      <w:pPr>
        <w:pStyle w:val="null3"/>
        <w:ind w:firstLine="420"/>
        <w:jc w:val="both"/>
      </w:pPr>
      <w:r>
        <w:rPr>
          <w:sz w:val="21"/>
        </w:rPr>
        <w:t>3</w:t>
      </w:r>
      <w:r>
        <w:rPr>
          <w:sz w:val="21"/>
        </w:rPr>
        <w:t>.</w:t>
      </w:r>
      <w:r>
        <w:rPr>
          <w:sz w:val="21"/>
        </w:rPr>
        <w:t>乙方</w:t>
      </w:r>
      <w:r>
        <w:rPr>
          <w:sz w:val="21"/>
        </w:rPr>
        <w:t>应具备健全的各类食材检测制度。</w:t>
      </w:r>
    </w:p>
    <w:p>
      <w:pPr>
        <w:pStyle w:val="null3"/>
        <w:jc w:val="both"/>
      </w:pPr>
      <w:r>
        <w:rPr>
          <w:sz w:val="21"/>
          <w:b/>
        </w:rPr>
        <w:t>（</w:t>
      </w:r>
      <w:r>
        <w:rPr>
          <w:sz w:val="21"/>
          <w:b/>
        </w:rPr>
        <w:t>八</w:t>
      </w:r>
      <w:r>
        <w:rPr>
          <w:sz w:val="21"/>
          <w:b/>
        </w:rPr>
        <w:t>）应急处理要求</w:t>
      </w:r>
    </w:p>
    <w:p>
      <w:pPr>
        <w:pStyle w:val="null3"/>
        <w:ind w:firstLine="420"/>
        <w:jc w:val="both"/>
      </w:pPr>
      <w:r>
        <w:rPr>
          <w:sz w:val="21"/>
        </w:rPr>
        <w:t>乙方</w:t>
      </w:r>
      <w:r>
        <w:rPr>
          <w:sz w:val="21"/>
        </w:rPr>
        <w:t>应具备完善的应急处理方案，包括但不限于下列要求：</w:t>
      </w:r>
    </w:p>
    <w:p>
      <w:pPr>
        <w:pStyle w:val="null3"/>
        <w:ind w:firstLine="420"/>
        <w:jc w:val="both"/>
      </w:pPr>
      <w:r>
        <w:rPr>
          <w:sz w:val="21"/>
        </w:rPr>
        <w:t>1</w:t>
      </w:r>
      <w:r>
        <w:rPr>
          <w:sz w:val="21"/>
        </w:rPr>
        <w:t>.</w:t>
      </w:r>
      <w:r>
        <w:rPr>
          <w:sz w:val="21"/>
        </w:rPr>
        <w:t>针对食材仓储环节中可能出现的导致食材种类、数量不足的紧急情况（如突发火灾、被水淹没等），应有相应的处置措施；</w:t>
      </w:r>
    </w:p>
    <w:p>
      <w:pPr>
        <w:pStyle w:val="null3"/>
        <w:ind w:firstLine="420"/>
        <w:jc w:val="both"/>
      </w:pPr>
      <w:r>
        <w:rPr>
          <w:sz w:val="21"/>
        </w:rPr>
        <w:t>2</w:t>
      </w:r>
      <w:r>
        <w:rPr>
          <w:sz w:val="21"/>
        </w:rPr>
        <w:t>.</w:t>
      </w:r>
      <w:r>
        <w:rPr>
          <w:sz w:val="21"/>
        </w:rPr>
        <w:t>针对食材流通和使用环节可能会出现的质量问题（如仓储、运具不达标致使食材变得不合格等），应有相应的处置措施；</w:t>
      </w:r>
    </w:p>
    <w:p>
      <w:pPr>
        <w:pStyle w:val="null3"/>
        <w:ind w:firstLine="420"/>
        <w:jc w:val="both"/>
      </w:pPr>
      <w:r>
        <w:rPr>
          <w:sz w:val="21"/>
        </w:rPr>
        <w:t>3</w:t>
      </w:r>
      <w:r>
        <w:rPr>
          <w:sz w:val="21"/>
        </w:rPr>
        <w:t>.</w:t>
      </w:r>
      <w:r>
        <w:rPr>
          <w:sz w:val="21"/>
        </w:rPr>
        <w:t>针对台风、暴雨等恶劣天气，应有相应的配送保障措施；</w:t>
      </w:r>
    </w:p>
    <w:p>
      <w:pPr>
        <w:pStyle w:val="null3"/>
        <w:ind w:firstLine="420"/>
        <w:jc w:val="both"/>
      </w:pPr>
      <w:r>
        <w:rPr>
          <w:sz w:val="21"/>
        </w:rPr>
        <w:t>4</w:t>
      </w:r>
      <w:r>
        <w:rPr>
          <w:sz w:val="21"/>
        </w:rPr>
        <w:t>.</w:t>
      </w:r>
      <w:r>
        <w:rPr>
          <w:sz w:val="21"/>
        </w:rPr>
        <w:t>针对配送人员在配送途中突发车辆故障、交通事故等情况，应有相应的人员替换保障措施。</w:t>
      </w:r>
    </w:p>
    <w:p>
      <w:pPr>
        <w:pStyle w:val="null3"/>
        <w:jc w:val="both"/>
      </w:pPr>
      <w:r>
        <w:rPr>
          <w:sz w:val="21"/>
          <w:b/>
        </w:rPr>
        <w:t>（</w:t>
      </w:r>
      <w:r>
        <w:rPr>
          <w:sz w:val="21"/>
          <w:b/>
        </w:rPr>
        <w:t>九</w:t>
      </w:r>
      <w:r>
        <w:rPr>
          <w:sz w:val="21"/>
          <w:b/>
        </w:rPr>
        <w:t>）服务响应要求</w:t>
      </w:r>
    </w:p>
    <w:p>
      <w:pPr>
        <w:pStyle w:val="null3"/>
        <w:ind w:firstLine="420"/>
        <w:jc w:val="left"/>
      </w:pPr>
      <w:r>
        <w:rPr>
          <w:sz w:val="21"/>
        </w:rPr>
        <w:t>1.服务响应要求</w:t>
      </w:r>
      <w:r>
        <w:rPr>
          <w:sz w:val="21"/>
        </w:rPr>
        <w:t>均为</w:t>
      </w:r>
      <w:r>
        <w:rPr>
          <w:sz w:val="21"/>
        </w:rPr>
        <w:t>乙方</w:t>
      </w:r>
      <w:r>
        <w:rPr>
          <w:sz w:val="21"/>
        </w:rPr>
        <w:t>上门服务。</w:t>
      </w:r>
    </w:p>
    <w:p>
      <w:pPr>
        <w:pStyle w:val="null3"/>
        <w:ind w:firstLine="420"/>
        <w:jc w:val="left"/>
      </w:pPr>
      <w:r>
        <w:rPr>
          <w:sz w:val="21"/>
        </w:rPr>
        <w:t>2.乙方</w:t>
      </w:r>
      <w:r>
        <w:rPr>
          <w:sz w:val="21"/>
        </w:rPr>
        <w:t>应具备健全的各类检测制度。</w:t>
      </w:r>
    </w:p>
    <w:p>
      <w:pPr>
        <w:pStyle w:val="null3"/>
        <w:ind w:firstLine="420"/>
        <w:jc w:val="left"/>
      </w:pPr>
      <w:r>
        <w:rPr>
          <w:sz w:val="21"/>
        </w:rPr>
        <w:t>3.乙方</w:t>
      </w:r>
      <w:r>
        <w:rPr>
          <w:sz w:val="21"/>
        </w:rPr>
        <w:t>应具备完善的组织管理架构及岗位职责。</w:t>
      </w:r>
    </w:p>
    <w:p>
      <w:pPr>
        <w:pStyle w:val="null3"/>
        <w:ind w:firstLine="420"/>
        <w:jc w:val="left"/>
      </w:pPr>
      <w:r>
        <w:rPr>
          <w:sz w:val="21"/>
        </w:rPr>
        <w:t>4.乙方</w:t>
      </w:r>
      <w:r>
        <w:rPr>
          <w:sz w:val="21"/>
        </w:rPr>
        <w:t>应具备有利于本项目实施的人员管理服务与食材检测培训服务。</w:t>
      </w:r>
    </w:p>
    <w:p>
      <w:pPr>
        <w:pStyle w:val="null3"/>
        <w:ind w:firstLine="420"/>
        <w:jc w:val="left"/>
      </w:pPr>
      <w:r>
        <w:rPr>
          <w:sz w:val="21"/>
        </w:rPr>
        <w:t>5.乙方</w:t>
      </w:r>
      <w:r>
        <w:rPr>
          <w:sz w:val="21"/>
        </w:rPr>
        <w:t>应建立完善的保</w:t>
      </w:r>
      <w:r>
        <w:rPr>
          <w:sz w:val="21"/>
        </w:rPr>
        <w:t>.密制度，明确保.密信息的范围、保护措施和责任追究机制。</w:t>
      </w:r>
    </w:p>
    <w:p>
      <w:pPr>
        <w:pStyle w:val="null3"/>
        <w:ind w:firstLine="420"/>
        <w:jc w:val="left"/>
      </w:pPr>
      <w:r>
        <w:rPr>
          <w:sz w:val="21"/>
        </w:rPr>
        <w:t>6.乙方</w:t>
      </w:r>
      <w:r>
        <w:rPr>
          <w:sz w:val="21"/>
        </w:rPr>
        <w:t>需要设置专用服务热线供</w:t>
      </w:r>
      <w:r>
        <w:rPr>
          <w:sz w:val="21"/>
        </w:rPr>
        <w:t>甲方</w:t>
      </w:r>
      <w:r>
        <w:rPr>
          <w:sz w:val="21"/>
        </w:rPr>
        <w:t>售后及下单，提供专人服务专人跟踪的售后服务能力及服务，且配备符合条件的配备服务和跟踪人员。</w:t>
      </w:r>
    </w:p>
    <w:p>
      <w:pPr>
        <w:pStyle w:val="null3"/>
        <w:ind w:firstLine="420"/>
        <w:jc w:val="left"/>
      </w:pPr>
      <w:r>
        <w:rPr>
          <w:sz w:val="21"/>
        </w:rPr>
        <w:t>7.</w:t>
      </w:r>
      <w:r>
        <w:rPr>
          <w:sz w:val="21"/>
        </w:rPr>
        <w:t>非</w:t>
      </w:r>
      <w:r>
        <w:rPr>
          <w:sz w:val="21"/>
        </w:rPr>
        <w:t>甲方</w:t>
      </w:r>
      <w:r>
        <w:rPr>
          <w:sz w:val="21"/>
        </w:rPr>
        <w:t>的人为原因而出现产品质量问题，由</w:t>
      </w:r>
      <w:r>
        <w:rPr>
          <w:sz w:val="21"/>
        </w:rPr>
        <w:t>乙方</w:t>
      </w:r>
      <w:r>
        <w:rPr>
          <w:sz w:val="21"/>
        </w:rPr>
        <w:t>负责包换或包退，并承担因此而产生的一切费用。</w:t>
      </w:r>
    </w:p>
    <w:p>
      <w:pPr>
        <w:pStyle w:val="null3"/>
        <w:ind w:firstLine="420"/>
        <w:jc w:val="left"/>
      </w:pPr>
      <w:r>
        <w:rPr>
          <w:sz w:val="21"/>
        </w:rPr>
        <w:t>8.乙方</w:t>
      </w:r>
      <w:r>
        <w:rPr>
          <w:sz w:val="21"/>
        </w:rPr>
        <w:t>应具备完善的售后服务体系和客户投诉处理机制，有专门负责售后的服务人员，能够满足服务过程中</w:t>
      </w:r>
      <w:r>
        <w:rPr>
          <w:sz w:val="21"/>
        </w:rPr>
        <w:t>甲方</w:t>
      </w:r>
      <w:r>
        <w:rPr>
          <w:sz w:val="21"/>
        </w:rPr>
        <w:t>的相应需求。</w:t>
      </w:r>
    </w:p>
    <w:p>
      <w:pPr>
        <w:pStyle w:val="null3"/>
        <w:ind w:firstLine="420"/>
        <w:jc w:val="left"/>
      </w:pPr>
      <w:r>
        <w:rPr>
          <w:sz w:val="21"/>
        </w:rPr>
        <w:t>9.因乙方原因不能及时配送，甲方有权另行采购，所产生的费用由乙方承担。</w:t>
      </w:r>
    </w:p>
    <w:p>
      <w:pPr>
        <w:pStyle w:val="null3"/>
        <w:ind w:firstLine="422"/>
        <w:jc w:val="both"/>
      </w:pPr>
      <w:r>
        <w:rPr>
          <w:sz w:val="21"/>
          <w:b/>
        </w:rPr>
        <w:t>（</w:t>
      </w:r>
      <w:r>
        <w:rPr>
          <w:sz w:val="21"/>
          <w:b/>
        </w:rPr>
        <w:t>十</w:t>
      </w:r>
      <w:r>
        <w:rPr>
          <w:sz w:val="21"/>
          <w:b/>
        </w:rPr>
        <w:t>）其他要求</w:t>
      </w:r>
    </w:p>
    <w:p>
      <w:pPr>
        <w:pStyle w:val="null3"/>
        <w:ind w:firstLine="420"/>
        <w:jc w:val="both"/>
      </w:pPr>
      <w:r>
        <w:rPr>
          <w:sz w:val="21"/>
        </w:rPr>
        <w:t>根据国家乡村振兴文件精神，乙方要积极响应和配合乡村振兴政策，支持和采购乡村振兴农副产品。甲方根据《转发广东省财政厅广东省农业农村厅广东省供销合作联社关于落实运用政府采购政策支持乡村产业振兴有关工作的通知》（东财〔</w:t>
      </w:r>
      <w:r>
        <w:rPr>
          <w:sz w:val="21"/>
        </w:rPr>
        <w:t>2021〕97号）文件的要求预留采购份额，乙方必须根据甲方信息填报的预留采购份额比例，通过脱贫地区农副产品网络销售平台（832平台）采购脱贫地区农副产品进行供货。如因脱贫或其它政策要求，甲方原则上需要预留总预算一定金额向脱贫认定单位供货商采购的，甲方有权调整预留总预算金额比例，乙方必须无条件配合，甲方对此不承担任何经济补偿或违约责任。</w:t>
      </w:r>
    </w:p>
    <w:p>
      <w:pPr>
        <w:pStyle w:val="null3"/>
        <w:jc w:val="both"/>
      </w:pPr>
      <w:r>
        <w:rPr>
          <w:sz w:val="24"/>
          <w:b/>
        </w:rPr>
        <w:t>七、</w:t>
      </w:r>
      <w:r>
        <w:rPr>
          <w:sz w:val="24"/>
          <w:b/>
        </w:rPr>
        <w:t>违约责任与赔偿损失</w:t>
      </w:r>
    </w:p>
    <w:p>
      <w:pPr>
        <w:pStyle w:val="null3"/>
        <w:ind w:firstLine="420"/>
        <w:jc w:val="both"/>
      </w:pPr>
      <w:r>
        <w:rPr>
          <w:sz w:val="21"/>
        </w:rPr>
        <w:t>（</w:t>
      </w:r>
      <w:r>
        <w:rPr>
          <w:sz w:val="21"/>
        </w:rPr>
        <w:t>一</w:t>
      </w:r>
      <w:r>
        <w:rPr>
          <w:sz w:val="21"/>
        </w:rPr>
        <w:t>）</w:t>
      </w:r>
      <w:r>
        <w:rPr>
          <w:sz w:val="21"/>
        </w:rPr>
        <w:t>乙方提供的服务不符合本合同规定的，甲方有权拒收，并且乙方须向甲方方支付本合同总价</w:t>
      </w:r>
      <w:r>
        <w:rPr>
          <w:sz w:val="21"/>
        </w:rPr>
        <w:t>5%的违约金。</w:t>
      </w:r>
    </w:p>
    <w:p>
      <w:pPr>
        <w:pStyle w:val="null3"/>
        <w:ind w:firstLine="420"/>
        <w:jc w:val="both"/>
      </w:pPr>
      <w:r>
        <w:rPr>
          <w:sz w:val="21"/>
        </w:rPr>
        <w:t>（</w:t>
      </w:r>
      <w:r>
        <w:rPr>
          <w:sz w:val="21"/>
        </w:rPr>
        <w:t>二</w:t>
      </w:r>
      <w:r>
        <w:rPr>
          <w:sz w:val="21"/>
        </w:rPr>
        <w:t>）</w:t>
      </w:r>
      <w:r>
        <w:rPr>
          <w:sz w:val="21"/>
        </w:rPr>
        <w:t>乙方未能按本合同规定的交货时间提供服务，从逾期之日起每日按本合同总价</w:t>
      </w:r>
      <w:r>
        <w:rPr>
          <w:sz w:val="21"/>
        </w:rPr>
        <w:t>3‰的数额向甲方支付违约金；逾期半个月以上的，甲方有权终止合同，由此造成的甲方经济损失由乙方承担。</w:t>
      </w:r>
    </w:p>
    <w:p>
      <w:pPr>
        <w:pStyle w:val="null3"/>
        <w:ind w:firstLine="420"/>
        <w:jc w:val="both"/>
      </w:pPr>
      <w:r>
        <w:rPr>
          <w:sz w:val="21"/>
        </w:rPr>
        <w:t>（</w:t>
      </w:r>
      <w:r>
        <w:rPr>
          <w:sz w:val="21"/>
        </w:rPr>
        <w:t>三</w:t>
      </w:r>
      <w:r>
        <w:rPr>
          <w:sz w:val="21"/>
        </w:rPr>
        <w:t>）</w:t>
      </w:r>
      <w:r>
        <w:rPr>
          <w:sz w:val="21"/>
        </w:rPr>
        <w:t>甲方无正当理由拒收接受服务，到期拒付服务款项的，甲方向乙方偿付本合同总的</w:t>
      </w:r>
      <w:r>
        <w:rPr>
          <w:sz w:val="21"/>
        </w:rPr>
        <w:t>5%的违约金。甲方人逾期付款，则每日按本合同总价的3‰向乙方偿付违约金</w:t>
      </w:r>
      <w:r>
        <w:rPr>
          <w:sz w:val="21"/>
        </w:rPr>
        <w:t>，但符合本合同第四条第（二）款第</w:t>
      </w:r>
      <w:r>
        <w:rPr>
          <w:sz w:val="21"/>
        </w:rPr>
        <w:t>2 项情形的除外</w:t>
      </w:r>
      <w:r>
        <w:rPr>
          <w:sz w:val="21"/>
        </w:rPr>
        <w:t>。</w:t>
      </w:r>
    </w:p>
    <w:p>
      <w:pPr>
        <w:pStyle w:val="null3"/>
        <w:ind w:firstLine="420"/>
        <w:jc w:val="both"/>
      </w:pPr>
      <w:r>
        <w:rPr>
          <w:sz w:val="21"/>
        </w:rPr>
        <w:t>（</w:t>
      </w:r>
      <w:r>
        <w:rPr>
          <w:sz w:val="21"/>
        </w:rPr>
        <w:t>四</w:t>
      </w:r>
      <w:r>
        <w:rPr>
          <w:sz w:val="21"/>
        </w:rPr>
        <w:t>）</w:t>
      </w:r>
      <w:r>
        <w:rPr>
          <w:sz w:val="21"/>
        </w:rPr>
        <w:t>对于因甲方原因导致变更、中止或者终止政府采购合同的，甲方应当依照以下合同约定对供应商受到的损失予以赔偿或者补偿：</w:t>
      </w:r>
      <w:r>
        <w:rPr>
          <w:sz w:val="21"/>
        </w:rPr>
        <w:t xml:space="preserve">        </w:t>
      </w:r>
    </w:p>
    <w:p>
      <w:pPr>
        <w:pStyle w:val="null3"/>
        <w:ind w:firstLine="420"/>
        <w:jc w:val="both"/>
      </w:pPr>
      <w:r>
        <w:rPr>
          <w:sz w:val="21"/>
        </w:rPr>
        <w:t>（五）</w:t>
      </w:r>
      <w:r>
        <w:rPr>
          <w:sz w:val="21"/>
        </w:rPr>
        <w:t>其它违约责任按《中华人民共和国民法典</w:t>
      </w:r>
      <w:r>
        <w:rPr>
          <w:sz w:val="21"/>
        </w:rPr>
        <w:t>(合同编)》处理。</w:t>
      </w:r>
    </w:p>
    <w:p>
      <w:pPr>
        <w:pStyle w:val="null3"/>
        <w:jc w:val="both"/>
      </w:pPr>
      <w:r>
        <w:rPr>
          <w:sz w:val="24"/>
          <w:b/>
        </w:rPr>
        <w:t>八、</w:t>
      </w:r>
      <w:r>
        <w:rPr>
          <w:sz w:val="24"/>
          <w:b/>
        </w:rPr>
        <w:t>退出机制</w:t>
      </w:r>
    </w:p>
    <w:p>
      <w:pPr>
        <w:pStyle w:val="null3"/>
        <w:ind w:firstLine="420"/>
        <w:jc w:val="both"/>
      </w:pPr>
      <w:r>
        <w:rPr>
          <w:sz w:val="21"/>
        </w:rPr>
        <w:t>对供货期间出现下列情况之一的，甲方有权无条件单方面终止合同，</w:t>
      </w:r>
      <w:r>
        <w:rPr>
          <w:sz w:val="21"/>
        </w:rPr>
        <w:t>有权追究违约责任。如造成甲方或第三方损失的，乙方应予赔偿损失：</w:t>
      </w:r>
    </w:p>
    <w:p>
      <w:pPr>
        <w:pStyle w:val="null3"/>
        <w:ind w:firstLine="420"/>
        <w:jc w:val="both"/>
      </w:pPr>
      <w:r>
        <w:rPr>
          <w:sz w:val="21"/>
        </w:rPr>
        <w:t>（</w:t>
      </w:r>
      <w:r>
        <w:rPr>
          <w:sz w:val="21"/>
        </w:rPr>
        <w:t>一</w:t>
      </w:r>
      <w:r>
        <w:rPr>
          <w:sz w:val="21"/>
        </w:rPr>
        <w:t>）因配送原材料问题，发生学生食物中毒等食材安全责任事故，且造成严重后果的。</w:t>
      </w:r>
    </w:p>
    <w:p>
      <w:pPr>
        <w:pStyle w:val="null3"/>
        <w:ind w:firstLine="400"/>
        <w:jc w:val="both"/>
      </w:pPr>
      <w:r>
        <w:rPr/>
        <w:t>（</w:t>
      </w:r>
      <w:r>
        <w:rPr/>
        <w:t>二</w:t>
      </w:r>
      <w:r>
        <w:rPr/>
        <w:t>）</w:t>
      </w:r>
      <w:r>
        <w:rPr>
          <w:sz w:val="21"/>
        </w:rPr>
        <w:t>在原材料配送过程中，存在掺杂作假，销售劣质、有害过期或无证食品等违规行为，经学校规劝，或经教育主管部门、食品药品监督管理部门要求整改依然无效的。</w:t>
      </w:r>
    </w:p>
    <w:p>
      <w:pPr>
        <w:pStyle w:val="null3"/>
        <w:ind w:firstLine="400"/>
        <w:jc w:val="both"/>
      </w:pPr>
      <w:r>
        <w:rPr/>
        <w:t>（</w:t>
      </w:r>
      <w:r>
        <w:rPr/>
        <w:t>三</w:t>
      </w:r>
      <w:r>
        <w:rPr/>
        <w:t>）</w:t>
      </w:r>
      <w:r>
        <w:rPr>
          <w:sz w:val="21"/>
        </w:rPr>
        <w:t>在经营过程中，存在转包、分包和挂靠经营行为的。</w:t>
      </w:r>
    </w:p>
    <w:p>
      <w:pPr>
        <w:pStyle w:val="null3"/>
        <w:ind w:firstLine="400"/>
        <w:jc w:val="both"/>
      </w:pPr>
      <w:r>
        <w:rPr/>
        <w:t>（</w:t>
      </w:r>
      <w:r>
        <w:rPr/>
        <w:t>四</w:t>
      </w:r>
      <w:r>
        <w:rPr/>
        <w:t>）</w:t>
      </w:r>
      <w:r>
        <w:rPr>
          <w:sz w:val="21"/>
        </w:rPr>
        <w:t>在招投标时以弄虚作假等欺诈手段获得准入资格的，或经营情况发生变化已不符合准入条件而又不改变的。</w:t>
      </w:r>
    </w:p>
    <w:p>
      <w:pPr>
        <w:pStyle w:val="null3"/>
        <w:ind w:firstLine="420"/>
        <w:jc w:val="both"/>
      </w:pPr>
      <w:r>
        <w:rPr>
          <w:sz w:val="21"/>
        </w:rPr>
        <w:t>（五）</w:t>
      </w:r>
      <w:r>
        <w:rPr>
          <w:sz w:val="21"/>
        </w:rPr>
        <w:t>乙方配送的食材已过保质期或保存期，</w:t>
      </w:r>
      <w:r>
        <w:rPr>
          <w:sz w:val="21"/>
        </w:rPr>
        <w:t>连续二次或一年内累计达三次的</w:t>
      </w:r>
      <w:r>
        <w:rPr>
          <w:sz w:val="21"/>
        </w:rPr>
        <w:t>。</w:t>
      </w:r>
    </w:p>
    <w:p>
      <w:pPr>
        <w:pStyle w:val="null3"/>
        <w:ind w:firstLine="420"/>
        <w:jc w:val="both"/>
      </w:pPr>
      <w:r>
        <w:rPr>
          <w:sz w:val="21"/>
        </w:rPr>
        <w:t>（六）</w:t>
      </w:r>
      <w:r>
        <w:rPr>
          <w:sz w:val="21"/>
        </w:rPr>
        <w:t>乙方供应不合格的、假冒伪劣、以次充好的商品，甲方退货后将记录在案，作为考核依据，</w:t>
      </w:r>
      <w:r>
        <w:rPr>
          <w:sz w:val="21"/>
        </w:rPr>
        <w:t>连续两次或一年内累计出现三次</w:t>
      </w:r>
      <w:r>
        <w:rPr>
          <w:sz w:val="21"/>
        </w:rPr>
        <w:t>，甲方有权无条件单方面终止合同。</w:t>
      </w:r>
    </w:p>
    <w:p>
      <w:pPr>
        <w:pStyle w:val="null3"/>
        <w:ind w:firstLine="420"/>
        <w:jc w:val="both"/>
      </w:pPr>
      <w:r>
        <w:rPr>
          <w:sz w:val="21"/>
        </w:rPr>
        <w:t>（七）</w:t>
      </w:r>
      <w:r>
        <w:rPr>
          <w:sz w:val="21"/>
        </w:rPr>
        <w:t>乙方提供有毒食品的，造成食品安全事故的，经有关单位鉴定原因后，如确实为乙方提供之食品问题，乙方除需负担全数之医药费外，甲方终止合同，乙方同时承担相应的民事及刑事法律责任。</w:t>
      </w:r>
    </w:p>
    <w:p>
      <w:pPr>
        <w:pStyle w:val="null3"/>
        <w:ind w:firstLine="420"/>
        <w:jc w:val="both"/>
      </w:pPr>
      <w:r>
        <w:rPr>
          <w:sz w:val="21"/>
        </w:rPr>
        <w:t>（八）</w:t>
      </w:r>
      <w:r>
        <w:rPr>
          <w:sz w:val="21"/>
        </w:rPr>
        <w:t>乙方一年内累计出现</w:t>
      </w:r>
      <w:r>
        <w:rPr>
          <w:sz w:val="21"/>
        </w:rPr>
        <w:t>2次考核不及格</w:t>
      </w:r>
      <w:r>
        <w:rPr>
          <w:sz w:val="21"/>
        </w:rPr>
        <w:t>时，甲方有权无条件单方面终止合同。</w:t>
      </w:r>
    </w:p>
    <w:p>
      <w:pPr>
        <w:pStyle w:val="null3"/>
        <w:ind w:firstLine="420"/>
        <w:jc w:val="both"/>
      </w:pPr>
      <w:r>
        <w:rPr>
          <w:sz w:val="21"/>
        </w:rPr>
        <w:t>（九）</w:t>
      </w:r>
      <w:r>
        <w:rPr>
          <w:sz w:val="21"/>
        </w:rPr>
        <w:t>节假日按照</w:t>
      </w:r>
      <w:r>
        <w:rPr>
          <w:sz w:val="21"/>
        </w:rPr>
        <w:t>甲方</w:t>
      </w:r>
      <w:r>
        <w:rPr>
          <w:sz w:val="21"/>
        </w:rPr>
        <w:t>要求照常运作，特殊情况停止供货，</w:t>
      </w:r>
      <w:r>
        <w:rPr>
          <w:sz w:val="21"/>
        </w:rPr>
        <w:t>乙方</w:t>
      </w:r>
      <w:r>
        <w:rPr>
          <w:sz w:val="21"/>
        </w:rPr>
        <w:t>必须提前三天通知</w:t>
      </w:r>
      <w:r>
        <w:rPr>
          <w:sz w:val="21"/>
        </w:rPr>
        <w:t>甲方</w:t>
      </w:r>
      <w:r>
        <w:rPr>
          <w:sz w:val="21"/>
        </w:rPr>
        <w:t>，在取得</w:t>
      </w:r>
      <w:r>
        <w:rPr>
          <w:sz w:val="21"/>
        </w:rPr>
        <w:t>甲方</w:t>
      </w:r>
      <w:r>
        <w:rPr>
          <w:sz w:val="21"/>
        </w:rPr>
        <w:t>同意后方可停止供货，否则将按照单次货款总额的</w:t>
      </w:r>
      <w:r>
        <w:rPr>
          <w:sz w:val="21"/>
        </w:rPr>
        <w:t>10%进行罚款</w:t>
      </w:r>
      <w:r>
        <w:rPr>
          <w:sz w:val="21"/>
        </w:rPr>
        <w:t>且甲方有权另行采购，所产生的费用由乙方承担</w:t>
      </w:r>
      <w:r>
        <w:rPr>
          <w:sz w:val="21"/>
        </w:rPr>
        <w:t>。由于</w:t>
      </w:r>
      <w:r>
        <w:rPr>
          <w:sz w:val="21"/>
        </w:rPr>
        <w:t>乙方</w:t>
      </w:r>
      <w:r>
        <w:rPr>
          <w:sz w:val="21"/>
        </w:rPr>
        <w:t>不履行购销合同造成</w:t>
      </w:r>
      <w:r>
        <w:rPr>
          <w:sz w:val="21"/>
        </w:rPr>
        <w:t>甲方</w:t>
      </w:r>
      <w:r>
        <w:rPr>
          <w:sz w:val="21"/>
        </w:rPr>
        <w:t>经济损失由</w:t>
      </w:r>
      <w:r>
        <w:rPr>
          <w:sz w:val="21"/>
        </w:rPr>
        <w:t>乙方</w:t>
      </w:r>
      <w:r>
        <w:rPr>
          <w:sz w:val="21"/>
        </w:rPr>
        <w:t>承担责任，</w:t>
      </w:r>
      <w:r>
        <w:rPr>
          <w:sz w:val="21"/>
        </w:rPr>
        <w:t>甲方有权</w:t>
      </w:r>
      <w:r>
        <w:rPr>
          <w:sz w:val="21"/>
        </w:rPr>
        <w:t>终止合同</w:t>
      </w:r>
      <w:r>
        <w:rPr>
          <w:sz w:val="21"/>
        </w:rPr>
        <w:t>并追究其责任</w:t>
      </w:r>
      <w:r>
        <w:rPr>
          <w:sz w:val="21"/>
        </w:rPr>
        <w:t>。</w:t>
      </w:r>
    </w:p>
    <w:p>
      <w:pPr>
        <w:pStyle w:val="null3"/>
        <w:ind w:firstLine="420"/>
        <w:jc w:val="both"/>
      </w:pPr>
      <w:r>
        <w:rPr>
          <w:sz w:val="21"/>
        </w:rPr>
        <w:t>（</w:t>
      </w:r>
      <w:r>
        <w:rPr>
          <w:sz w:val="21"/>
        </w:rPr>
        <w:t>十</w:t>
      </w:r>
      <w:r>
        <w:rPr>
          <w:sz w:val="21"/>
        </w:rPr>
        <w:t>）</w:t>
      </w:r>
      <w:r>
        <w:rPr>
          <w:sz w:val="21"/>
        </w:rPr>
        <w:t>乙方在合同期内未按配送要求提供食材，影响正常备餐，连续二次或一个年度内出现三次。</w:t>
      </w:r>
    </w:p>
    <w:p>
      <w:pPr>
        <w:pStyle w:val="null3"/>
        <w:ind w:firstLine="420"/>
        <w:jc w:val="both"/>
      </w:pPr>
      <w:r>
        <w:rPr>
          <w:sz w:val="21"/>
        </w:rPr>
        <w:t>（十一）乙方未按规定出具检测报告达</w:t>
      </w:r>
      <w:r>
        <w:rPr>
          <w:sz w:val="21"/>
        </w:rPr>
        <w:t>3次的。</w:t>
      </w:r>
    </w:p>
    <w:p>
      <w:pPr>
        <w:pStyle w:val="null3"/>
        <w:ind w:firstLine="420"/>
        <w:jc w:val="both"/>
      </w:pPr>
      <w:r>
        <w:rPr>
          <w:sz w:val="21"/>
        </w:rPr>
        <w:t>（十二）乙方不按餐饮服务食品安全管理员的有关文件规定要求配备相应级别的专职食品安全管理员的。</w:t>
      </w:r>
    </w:p>
    <w:p>
      <w:pPr>
        <w:pStyle w:val="null3"/>
        <w:ind w:firstLine="420"/>
        <w:jc w:val="both"/>
      </w:pPr>
      <w:r>
        <w:rPr>
          <w:sz w:val="21"/>
        </w:rPr>
        <w:t>（</w:t>
      </w:r>
      <w:r>
        <w:rPr>
          <w:sz w:val="21"/>
        </w:rPr>
        <w:t>十三</w:t>
      </w:r>
      <w:r>
        <w:rPr>
          <w:sz w:val="21"/>
        </w:rPr>
        <w:t>）</w:t>
      </w:r>
      <w:r>
        <w:rPr>
          <w:sz w:val="21"/>
        </w:rPr>
        <w:t>乙方</w:t>
      </w:r>
      <w:r>
        <w:rPr>
          <w:sz w:val="21"/>
        </w:rPr>
        <w:t>人</w:t>
      </w:r>
      <w:r>
        <w:rPr>
          <w:sz w:val="21"/>
        </w:rPr>
        <w:t>员不得给</w:t>
      </w:r>
      <w:r>
        <w:rPr>
          <w:sz w:val="21"/>
        </w:rPr>
        <w:t>甲方</w:t>
      </w:r>
      <w:r>
        <w:rPr>
          <w:sz w:val="21"/>
        </w:rPr>
        <w:t>负责合约洽谈、价格监督、食材验收的人员任何好处，如查实有上述情况，取消</w:t>
      </w:r>
      <w:r>
        <w:rPr>
          <w:sz w:val="21"/>
        </w:rPr>
        <w:t>乙方</w:t>
      </w:r>
      <w:r>
        <w:rPr>
          <w:sz w:val="21"/>
        </w:rPr>
        <w:t>配送资格。</w:t>
      </w:r>
      <w:r>
        <w:rPr>
          <w:sz w:val="21"/>
        </w:rPr>
        <w:t>乙方</w:t>
      </w:r>
      <w:r>
        <w:rPr>
          <w:sz w:val="21"/>
        </w:rPr>
        <w:t>可向</w:t>
      </w:r>
      <w:r>
        <w:rPr>
          <w:sz w:val="21"/>
        </w:rPr>
        <w:t>甲方</w:t>
      </w:r>
      <w:r>
        <w:rPr>
          <w:sz w:val="21"/>
        </w:rPr>
        <w:t>举报</w:t>
      </w:r>
      <w:r>
        <w:rPr>
          <w:sz w:val="21"/>
        </w:rPr>
        <w:t>甲方</w:t>
      </w:r>
      <w:r>
        <w:rPr>
          <w:sz w:val="21"/>
        </w:rPr>
        <w:t>相关人员故意刁难及索取好处的行为，经</w:t>
      </w:r>
      <w:r>
        <w:rPr>
          <w:sz w:val="21"/>
        </w:rPr>
        <w:t>甲方</w:t>
      </w:r>
      <w:r>
        <w:rPr>
          <w:sz w:val="21"/>
        </w:rPr>
        <w:t>查实，相关人员立即解除劳动合同。</w:t>
      </w:r>
    </w:p>
    <w:p>
      <w:pPr>
        <w:pStyle w:val="null3"/>
        <w:jc w:val="both"/>
      </w:pPr>
      <w:r>
        <w:rPr>
          <w:sz w:val="24"/>
          <w:b/>
        </w:rPr>
        <w:t>九、</w:t>
      </w:r>
      <w:r>
        <w:rPr>
          <w:sz w:val="24"/>
          <w:b/>
        </w:rPr>
        <w:t>保密条款</w:t>
      </w:r>
    </w:p>
    <w:p>
      <w:pPr>
        <w:pStyle w:val="null3"/>
        <w:ind w:firstLine="420"/>
        <w:jc w:val="both"/>
      </w:pPr>
      <w:r>
        <w:rPr>
          <w:sz w:val="21"/>
        </w:rPr>
        <w:t>乙方在实施货物供货期间，不得将供货的实际数量及供货地点泄露给其他企业或者个人，乙方必须指派相对固定的人员完成货物配送服务，并需将配送人员的详细资料报甲方备案，货物配送人员必须遵纪守法、品行良好，无违法犯罪记录。如需要更换配送人员，必须事先通知甲方并将其个人资料送甲方审批，审批合格者才能更换。</w:t>
      </w:r>
    </w:p>
    <w:p>
      <w:pPr>
        <w:pStyle w:val="null3"/>
        <w:jc w:val="both"/>
      </w:pPr>
      <w:r>
        <w:rPr>
          <w:sz w:val="24"/>
          <w:b/>
        </w:rPr>
        <w:t>十、</w:t>
      </w:r>
      <w:r>
        <w:rPr>
          <w:sz w:val="24"/>
          <w:b/>
        </w:rPr>
        <w:t>争议的解决</w:t>
      </w:r>
    </w:p>
    <w:p>
      <w:pPr>
        <w:pStyle w:val="null3"/>
        <w:ind w:firstLine="420"/>
        <w:jc w:val="both"/>
      </w:pPr>
      <w:r>
        <w:rPr>
          <w:sz w:val="21"/>
        </w:rPr>
        <w:t>在履行合同的过程中，甲、乙双方如产生合同纠纷，协商不成的情况下，可向甲方所在地人民法院提起诉讼。</w:t>
      </w:r>
    </w:p>
    <w:p>
      <w:pPr>
        <w:pStyle w:val="null3"/>
        <w:jc w:val="both"/>
      </w:pPr>
      <w:r>
        <w:rPr>
          <w:sz w:val="24"/>
          <w:b/>
        </w:rPr>
        <w:t>十一、</w:t>
      </w:r>
      <w:r>
        <w:rPr>
          <w:sz w:val="24"/>
          <w:b/>
        </w:rPr>
        <w:t>不可抗力</w:t>
      </w:r>
    </w:p>
    <w:p>
      <w:pPr>
        <w:pStyle w:val="null3"/>
        <w:ind w:firstLine="420"/>
        <w:jc w:val="both"/>
      </w:pPr>
      <w:r>
        <w:rPr>
          <w:sz w:val="21"/>
        </w:rPr>
        <w:t>如由于战争、骚乱、恐怖主义、自然灾害、罢工、政府行为、国家法律法规或规章变动、网络安全、网络无法覆盖、停电、通信线路被人为破坏，导致本协议无法继续履行的，受影响方无须承担违约责任，但应尽快书面通知对方。</w:t>
      </w:r>
    </w:p>
    <w:p>
      <w:pPr>
        <w:pStyle w:val="null3"/>
        <w:jc w:val="both"/>
      </w:pPr>
      <w:r>
        <w:rPr>
          <w:sz w:val="24"/>
          <w:b/>
        </w:rPr>
        <w:t>十二、</w:t>
      </w:r>
      <w:r>
        <w:rPr>
          <w:sz w:val="24"/>
          <w:b/>
        </w:rPr>
        <w:t>其他</w:t>
      </w:r>
    </w:p>
    <w:p>
      <w:pPr>
        <w:pStyle w:val="null3"/>
        <w:ind w:firstLine="420"/>
        <w:jc w:val="both"/>
      </w:pPr>
      <w:r>
        <w:rPr>
          <w:sz w:val="21"/>
        </w:rPr>
        <w:t>（一）合同生效：本合同自双方法定代表人或授权代表签字并加盖公章或合同专用章之日起生效。</w:t>
      </w:r>
    </w:p>
    <w:p>
      <w:pPr>
        <w:pStyle w:val="null3"/>
        <w:ind w:firstLine="420"/>
        <w:jc w:val="both"/>
      </w:pPr>
      <w:r>
        <w:rPr>
          <w:sz w:val="21"/>
        </w:rPr>
        <w:t>（二）合同份数：一式</w:t>
      </w:r>
      <w:r>
        <w:rPr>
          <w:sz w:val="21"/>
        </w:rPr>
        <w:t>伍</w:t>
      </w:r>
      <w:r>
        <w:rPr>
          <w:sz w:val="21"/>
        </w:rPr>
        <w:t>份，甲方执</w:t>
      </w:r>
      <w:r>
        <w:rPr>
          <w:sz w:val="21"/>
        </w:rPr>
        <w:t>叁</w:t>
      </w:r>
      <w:r>
        <w:rPr>
          <w:sz w:val="21"/>
        </w:rPr>
        <w:t>份，乙方执</w:t>
      </w:r>
      <w:r>
        <w:rPr>
          <w:sz w:val="21"/>
        </w:rPr>
        <w:t>贰</w:t>
      </w:r>
      <w:r>
        <w:rPr>
          <w:sz w:val="21"/>
        </w:rPr>
        <w:t>份，具有同等法律效力。</w:t>
      </w:r>
    </w:p>
    <w:p>
      <w:pPr>
        <w:pStyle w:val="null3"/>
        <w:ind w:firstLine="420"/>
        <w:jc w:val="both"/>
      </w:pPr>
      <w:r>
        <w:rPr>
          <w:sz w:val="21"/>
        </w:rPr>
        <w:t>（三）合同变更：由于出现不可预见的情况，影响项目无法如期完成，甲乙双方可要求变更约定事项，但应及时通知对方，并由双方协商解决。</w:t>
      </w:r>
    </w:p>
    <w:p>
      <w:pPr>
        <w:pStyle w:val="null3"/>
        <w:ind w:firstLine="420"/>
        <w:jc w:val="both"/>
      </w:pPr>
      <w:r>
        <w:rPr>
          <w:sz w:val="21"/>
        </w:rPr>
        <w:t>（四）本合同如与法律、法规及国家相关规定不符的，以法律、法规及国家的相关规定为准。</w:t>
      </w:r>
    </w:p>
    <w:p>
      <w:pPr>
        <w:pStyle w:val="null3"/>
        <w:ind w:firstLine="420"/>
        <w:jc w:val="both"/>
      </w:pPr>
      <w:r>
        <w:rPr>
          <w:sz w:val="21"/>
        </w:rPr>
        <w:t>（五）本合同</w:t>
      </w:r>
      <w:r>
        <w:rPr>
          <w:sz w:val="21"/>
        </w:rPr>
        <w:t>、招标文件、投标文件均为有效执行依据，如均无约定则</w:t>
      </w:r>
      <w:r>
        <w:rPr>
          <w:sz w:val="21"/>
        </w:rPr>
        <w:t>双方可签订补充合同，补充合同与所有附件均为合同的有效组成部分，与本合同具有同等法律效力。</w:t>
      </w:r>
    </w:p>
    <w:p>
      <w:pPr>
        <w:pStyle w:val="null3"/>
        <w:ind w:firstLine="420"/>
        <w:jc w:val="both"/>
      </w:pPr>
      <w:r>
        <w:rPr>
          <w:sz w:val="21"/>
        </w:rPr>
        <w:t>（六）本合同首部列明之当事人联系方式和联系信息适用于双方工作联系往来、法律文书及争议解决时人民法院及</w:t>
      </w:r>
      <w:r>
        <w:rPr>
          <w:sz w:val="21"/>
        </w:rPr>
        <w:t>/或仲裁机构的法律文书送达，人民法院及/或仲裁机构的诉讼文书（含裁判文书）向本合同任何一方的上述地址和/或工商登记公示地址送达的，视为有效送达。一方变更联系方式和联系信息的，应当在变更后3日内书面通知对方，对方实际收到变更通知前的送达仍为有效送达。</w:t>
      </w:r>
    </w:p>
    <w:p>
      <w:pPr>
        <w:pStyle w:val="null3"/>
        <w:jc w:val="both"/>
      </w:pPr>
      <w:r>
        <w:rPr>
          <w:sz w:val="24"/>
          <w:b/>
        </w:rPr>
        <w:t>十三、</w:t>
      </w:r>
      <w:r>
        <w:rPr>
          <w:sz w:val="24"/>
          <w:b/>
        </w:rPr>
        <w:t>合同附件</w:t>
      </w:r>
    </w:p>
    <w:p>
      <w:pPr>
        <w:pStyle w:val="null3"/>
        <w:ind w:firstLine="420"/>
        <w:jc w:val="both"/>
      </w:pPr>
      <w:r>
        <w:rPr>
          <w:sz w:val="21"/>
        </w:rPr>
        <w:t>附件：</w:t>
      </w:r>
      <w:r>
        <w:rPr>
          <w:sz w:val="21"/>
        </w:rPr>
        <w:t>食材配送供应商月度考核表</w:t>
      </w:r>
      <w:r>
        <w:rPr>
          <w:sz w:val="21"/>
        </w:rPr>
        <w:t>、</w:t>
      </w:r>
      <w:r>
        <w:rPr>
          <w:sz w:val="21"/>
        </w:rPr>
        <w:t>招标文件、投标文件</w:t>
      </w:r>
    </w:p>
    <w:tbl>
      <w:tblPr>
        <w:tblW w:w="0" w:type="auto"/>
        <w:tblBorders>
          <w:top w:val="none" w:color="000000" w:sz="4"/>
          <w:left w:val="none" w:color="000000" w:sz="4"/>
          <w:bottom w:val="none" w:color="000000" w:sz="4"/>
          <w:right w:val="none" w:color="000000" w:sz="4"/>
          <w:insideH w:val="none"/>
          <w:insideV w:val="none"/>
        </w:tblBorders>
      </w:tblPr>
      <w:tblGrid>
        <w:gridCol w:w="4031"/>
        <w:gridCol w:w="4246"/>
      </w:tblGrid>
      <w:tr>
        <w:tc>
          <w:tcPr>
            <w:tcW w:type="dxa" w:w="40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w:t>
            </w:r>
            <w:r>
              <w:br/>
            </w:r>
          </w:p>
        </w:tc>
        <w:tc>
          <w:tcPr>
            <w:tcW w:type="dxa" w:w="42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p>
            <w:pPr>
              <w:pStyle w:val="null3"/>
              <w:jc w:val="both"/>
            </w:pPr>
          </w:p>
        </w:tc>
      </w:tr>
      <w:tr>
        <w:tc>
          <w:tcPr>
            <w:tcW w:type="dxa" w:w="40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r>
              <w:br/>
            </w:r>
          </w:p>
        </w:tc>
        <w:tc>
          <w:tcPr>
            <w:tcW w:type="dxa" w:w="42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p>
            <w:pPr>
              <w:pStyle w:val="null3"/>
              <w:jc w:val="both"/>
            </w:pPr>
          </w:p>
        </w:tc>
      </w:tr>
      <w:tr>
        <w:tc>
          <w:tcPr>
            <w:tcW w:type="dxa" w:w="40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法定代表人或授权代表：</w:t>
            </w:r>
          </w:p>
        </w:tc>
        <w:tc>
          <w:tcPr>
            <w:tcW w:type="dxa" w:w="42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法定代表人或授权代表：</w:t>
            </w:r>
          </w:p>
        </w:tc>
      </w:tr>
      <w:tr>
        <w:tc>
          <w:tcPr>
            <w:tcW w:type="dxa" w:w="40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2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0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签约时间：</w:t>
            </w:r>
            <w:r>
              <w:rPr>
                <w:sz w:val="21"/>
              </w:rPr>
              <w:t xml:space="preserve">  </w:t>
            </w: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2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签约时间：</w:t>
            </w: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r>
        <w:rPr>
          <w:sz w:val="21"/>
        </w:rPr>
        <w:t>附件：</w:t>
      </w:r>
      <w:r>
        <w:rPr>
          <w:sz w:val="21"/>
        </w:rPr>
        <w:t>食材配送供应商月度考核表</w:t>
      </w:r>
    </w:p>
    <w:tbl>
      <w:tblPr>
        <w:tblW w:w="0" w:type="auto"/>
        <w:tblInd w:type="dxa" w:w="150"/>
        <w:tblBorders>
          <w:top w:val="none" w:color="000000" w:sz="4"/>
          <w:left w:val="none" w:color="000000" w:sz="4"/>
          <w:bottom w:val="none" w:color="000000" w:sz="4"/>
          <w:right w:val="none" w:color="000000" w:sz="4"/>
          <w:insideH w:val="none"/>
          <w:insideV w:val="none"/>
        </w:tblBorders>
      </w:tblPr>
      <w:tblGrid>
        <w:gridCol w:w="1492"/>
        <w:gridCol w:w="2231"/>
        <w:gridCol w:w="1583"/>
        <w:gridCol w:w="1583"/>
        <w:gridCol w:w="708"/>
        <w:gridCol w:w="708"/>
      </w:tblGrid>
      <w:tr>
        <w:tc>
          <w:tcPr>
            <w:tcW w:type="dxa" w:w="8305"/>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食材配送供应商月度考核表（</w:t>
            </w:r>
            <w:r>
              <w:rPr>
                <w:sz w:val="19"/>
                <w:u w:val="single"/>
              </w:rPr>
              <w:t xml:space="preserve"> </w:t>
            </w:r>
            <w:r>
              <w:rPr>
                <w:sz w:val="19"/>
                <w:u w:val="single"/>
              </w:rPr>
              <w:t xml:space="preserve">  </w:t>
            </w:r>
            <w:r>
              <w:rPr>
                <w:sz w:val="19"/>
                <w:u w:val="single"/>
              </w:rPr>
              <w:t xml:space="preserve">  </w:t>
            </w:r>
            <w:r>
              <w:rPr>
                <w:sz w:val="21"/>
              </w:rPr>
              <w:t>年</w:t>
            </w:r>
            <w:r>
              <w:rPr>
                <w:sz w:val="19"/>
                <w:u w:val="single"/>
              </w:rPr>
              <w:t xml:space="preserve">    </w:t>
            </w:r>
            <w:r>
              <w:rPr>
                <w:sz w:val="21"/>
              </w:rPr>
              <w:t>月）</w:t>
            </w: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供应商名称</w:t>
            </w:r>
          </w:p>
        </w:tc>
        <w:tc>
          <w:tcPr>
            <w:tcW w:type="dxa" w:w="2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供货种类</w:t>
            </w:r>
          </w:p>
        </w:tc>
        <w:tc>
          <w:tcPr>
            <w:tcW w:type="dxa" w:w="141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评价指标</w:t>
            </w:r>
          </w:p>
        </w:tc>
        <w:tc>
          <w:tcPr>
            <w:tcW w:type="dxa" w:w="53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指标说明</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食品安全</w:t>
            </w:r>
            <w:r>
              <w:rPr>
                <w:sz w:val="21"/>
              </w:rPr>
              <w:t>(满分30分)</w:t>
            </w:r>
          </w:p>
        </w:tc>
        <w:tc>
          <w:tcPr>
            <w:tcW w:type="dxa" w:w="53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1．应附未附货品检验检疫证明的，每次扣3分。</w:t>
            </w:r>
          </w:p>
          <w:p>
            <w:pPr>
              <w:pStyle w:val="null3"/>
              <w:jc w:val="both"/>
            </w:pPr>
            <w:r>
              <w:rPr>
                <w:sz w:val="21"/>
              </w:rPr>
              <w:t>2．应用未用冷链配送货品，或运载工具、盛装容器不符合卫生要求的，每次扣3分。</w:t>
            </w:r>
          </w:p>
          <w:p>
            <w:pPr>
              <w:pStyle w:val="null3"/>
              <w:jc w:val="both"/>
            </w:pPr>
            <w:r>
              <w:rPr>
                <w:sz w:val="21"/>
              </w:rPr>
              <w:t>3．所供货品包装破损或掺有异物，且有可能对货品造成污染的，每次扣5分。</w:t>
            </w:r>
          </w:p>
          <w:p>
            <w:pPr>
              <w:pStyle w:val="null3"/>
              <w:jc w:val="both"/>
            </w:pPr>
            <w:r>
              <w:rPr>
                <w:sz w:val="21"/>
              </w:rPr>
              <w:t>4．所供货品过期或变质的，每次扣10分。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货品质量</w:t>
            </w:r>
            <w:r>
              <w:rPr>
                <w:sz w:val="21"/>
              </w:rPr>
              <w:t>(满分25分)</w:t>
            </w:r>
          </w:p>
        </w:tc>
        <w:tc>
          <w:tcPr>
            <w:tcW w:type="dxa" w:w="53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1．所供货品质量一般，但都可使用的，每次扣</w:t>
            </w:r>
            <w:r>
              <w:rPr>
                <w:sz w:val="21"/>
              </w:rPr>
              <w:t>3</w:t>
            </w:r>
            <w:r>
              <w:rPr>
                <w:sz w:val="21"/>
              </w:rPr>
              <w:t>分。</w:t>
            </w:r>
          </w:p>
          <w:p>
            <w:pPr>
              <w:pStyle w:val="null3"/>
              <w:jc w:val="both"/>
            </w:pPr>
            <w:r>
              <w:rPr>
                <w:sz w:val="21"/>
              </w:rPr>
              <w:t>2．所供货品质量较差且不能使用，或保质期已过半的，每次扣5分。</w:t>
            </w:r>
          </w:p>
          <w:p>
            <w:pPr>
              <w:pStyle w:val="null3"/>
              <w:jc w:val="both"/>
            </w:pPr>
            <w:r>
              <w:rPr>
                <w:sz w:val="21"/>
              </w:rPr>
              <w:t>3．供货品种、规格与订单或送货单不符的，每次扣</w:t>
            </w:r>
            <w:r>
              <w:rPr>
                <w:sz w:val="21"/>
              </w:rPr>
              <w:t>4</w:t>
            </w:r>
            <w:r>
              <w:rPr>
                <w:sz w:val="21"/>
              </w:rPr>
              <w:t>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货品数量</w:t>
            </w:r>
            <w:r>
              <w:rPr>
                <w:sz w:val="21"/>
              </w:rPr>
              <w:t>(满分15分)</w:t>
            </w:r>
          </w:p>
        </w:tc>
        <w:tc>
          <w:tcPr>
            <w:tcW w:type="dxa" w:w="53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1．供货数量与订单数量相差超过±5%的，每次扣</w:t>
            </w:r>
            <w:r>
              <w:rPr>
                <w:sz w:val="21"/>
              </w:rPr>
              <w:t>3</w:t>
            </w:r>
            <w:r>
              <w:rPr>
                <w:sz w:val="21"/>
              </w:rPr>
              <w:t>分。</w:t>
            </w:r>
          </w:p>
          <w:p>
            <w:pPr>
              <w:pStyle w:val="null3"/>
              <w:jc w:val="both"/>
            </w:pPr>
            <w:r>
              <w:rPr>
                <w:sz w:val="21"/>
              </w:rPr>
              <w:t>2．供货数量与订单数量相差超过±10%的，每次扣</w:t>
            </w:r>
            <w:r>
              <w:rPr>
                <w:sz w:val="21"/>
              </w:rPr>
              <w:t>4</w:t>
            </w:r>
            <w:r>
              <w:rPr>
                <w:sz w:val="21"/>
              </w:rPr>
              <w:t>分。</w:t>
            </w:r>
          </w:p>
          <w:p>
            <w:pPr>
              <w:pStyle w:val="null3"/>
              <w:jc w:val="both"/>
            </w:pPr>
            <w:r>
              <w:rPr>
                <w:sz w:val="21"/>
              </w:rPr>
              <w:t>3．供货数量与订单数量相差超过±20%的，每次扣5分。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货品价格</w:t>
            </w:r>
            <w:r>
              <w:rPr>
                <w:sz w:val="21"/>
              </w:rPr>
              <w:t>(满分10分)</w:t>
            </w:r>
          </w:p>
        </w:tc>
        <w:tc>
          <w:tcPr>
            <w:tcW w:type="dxa" w:w="53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1．不按要求报价，或报价后无货可供的，每次扣</w:t>
            </w:r>
            <w:r>
              <w:rPr>
                <w:sz w:val="21"/>
              </w:rPr>
              <w:t>3</w:t>
            </w:r>
            <w:r>
              <w:rPr>
                <w:sz w:val="21"/>
              </w:rPr>
              <w:t>分。</w:t>
            </w:r>
          </w:p>
          <w:p>
            <w:pPr>
              <w:pStyle w:val="null3"/>
              <w:jc w:val="both"/>
            </w:pPr>
            <w:r>
              <w:rPr>
                <w:sz w:val="21"/>
              </w:rPr>
              <w:t>2．送货单价格与当期定价不符的，每次扣</w:t>
            </w:r>
            <w:r>
              <w:rPr>
                <w:sz w:val="21"/>
              </w:rPr>
              <w:t>4</w:t>
            </w:r>
            <w:r>
              <w:rPr>
                <w:sz w:val="21"/>
              </w:rPr>
              <w:t>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w:t>
            </w:r>
            <w:r>
              <w:rPr>
                <w:sz w:val="21"/>
              </w:rPr>
              <w:t>(满分10分)</w:t>
            </w:r>
          </w:p>
        </w:tc>
        <w:tc>
          <w:tcPr>
            <w:tcW w:type="dxa" w:w="53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1．服务态度差，每次扣</w:t>
            </w:r>
            <w:r>
              <w:rPr>
                <w:sz w:val="21"/>
              </w:rPr>
              <w:t>2</w:t>
            </w:r>
            <w:r>
              <w:rPr>
                <w:sz w:val="21"/>
              </w:rPr>
              <w:t>分。</w:t>
            </w:r>
          </w:p>
          <w:p>
            <w:pPr>
              <w:pStyle w:val="null3"/>
              <w:jc w:val="both"/>
            </w:pPr>
            <w:r>
              <w:rPr>
                <w:sz w:val="21"/>
              </w:rPr>
              <w:t>2．未按时送货，但不耽误备餐工作的，每迟送一次扣</w:t>
            </w:r>
            <w:r>
              <w:rPr>
                <w:sz w:val="21"/>
              </w:rPr>
              <w:t>2</w:t>
            </w:r>
            <w:r>
              <w:rPr>
                <w:sz w:val="21"/>
              </w:rPr>
              <w:t>分。</w:t>
            </w:r>
          </w:p>
          <w:p>
            <w:pPr>
              <w:pStyle w:val="null3"/>
              <w:jc w:val="both"/>
            </w:pPr>
            <w:r>
              <w:rPr>
                <w:sz w:val="21"/>
              </w:rPr>
              <w:t>3．未按时送货，且耽误备餐工作的，每迟送一次扣</w:t>
            </w:r>
            <w:r>
              <w:rPr>
                <w:sz w:val="21"/>
              </w:rPr>
              <w:t>4</w:t>
            </w:r>
            <w:r>
              <w:rPr>
                <w:sz w:val="21"/>
              </w:rPr>
              <w:t>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综合评价（满分</w:t>
            </w:r>
            <w:r>
              <w:rPr>
                <w:sz w:val="21"/>
              </w:rPr>
              <w:t>10分）</w:t>
            </w:r>
          </w:p>
        </w:tc>
        <w:tc>
          <w:tcPr>
            <w:tcW w:type="dxa" w:w="53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对发现问题未整改到位，每次扣</w:t>
            </w:r>
            <w:r>
              <w:rPr>
                <w:sz w:val="21"/>
              </w:rPr>
              <w:t>5分。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总得分</w:t>
            </w:r>
          </w:p>
        </w:tc>
        <w:tc>
          <w:tcPr>
            <w:tcW w:type="dxa" w:w="53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管理小组意见</w:t>
            </w:r>
          </w:p>
        </w:tc>
        <w:tc>
          <w:tcPr>
            <w:tcW w:type="dxa" w:w="38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采购管理小组长：</w:t>
            </w:r>
          </w:p>
          <w:p>
            <w:pPr>
              <w:pStyle w:val="null3"/>
              <w:jc w:val="both"/>
            </w:pPr>
            <w:r>
              <w:rPr>
                <w:sz w:val="21"/>
              </w:rPr>
              <w:t>日期：</w:t>
            </w:r>
          </w:p>
        </w:tc>
        <w:tc>
          <w:tcPr>
            <w:tcW w:type="dxa" w:w="299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采购管理小组成员：</w:t>
            </w:r>
            <w:r>
              <w:rPr>
                <w:sz w:val="21"/>
              </w:rPr>
              <w:t xml:space="preserve">       </w:t>
            </w:r>
          </w:p>
          <w:p>
            <w:pPr>
              <w:pStyle w:val="null3"/>
              <w:jc w:val="both"/>
            </w:pPr>
            <w:r>
              <w:rPr>
                <w:sz w:val="21"/>
              </w:rPr>
              <w:t>日期：</w:t>
            </w:r>
          </w:p>
        </w:tc>
      </w:tr>
      <w:tr>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分管领导意见</w:t>
            </w:r>
          </w:p>
        </w:tc>
        <w:tc>
          <w:tcPr>
            <w:tcW w:type="dxa" w:w="6813"/>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rPr>
              <w:t>签名：</w:t>
            </w:r>
            <w:r>
              <w:rPr>
                <w:sz w:val="21"/>
              </w:rPr>
              <w:t xml:space="preserve">           </w:t>
            </w:r>
            <w:r>
              <w:rPr>
                <w:sz w:val="21"/>
              </w:rPr>
              <w:t>日期：</w:t>
            </w:r>
          </w:p>
        </w:tc>
      </w:tr>
    </w:tbl>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441900011-2026-00128</w:t>
      </w:r>
    </w:p>
    <w:p>
      <w:pPr>
        <w:pStyle w:val="null3"/>
        <w:jc w:val="center"/>
        <w:outlineLvl w:val="3"/>
      </w:pPr>
      <w:r>
        <w:rPr>
          <w:sz w:val="24"/>
          <w:b/>
        </w:rPr>
        <w:t>采购项目编号：</w:t>
      </w:r>
      <w:r>
        <w:rPr>
          <w:sz w:val="24"/>
          <w:b/>
        </w:rPr>
        <w:t>441900011-2026-00128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广东政通招标有限公司</w:t>
      </w:r>
    </w:p>
    <w:p>
      <w:pPr>
        <w:pStyle w:val="null3"/>
        <w:ind w:firstLine="480"/>
      </w:pPr>
      <w:r>
        <w:rPr/>
        <w:t xml:space="preserve"> 你方组织的</w:t>
      </w:r>
      <w:r>
        <w:rPr>
          <w:u w:val="single"/>
        </w:rPr>
        <w:t>“</w:t>
      </w:r>
      <w:r>
        <w:rPr>
          <w:u w:val="single"/>
        </w:rPr>
        <w:t>东莞滨海湾未来学校食堂食材配送服务采购项目</w:t>
      </w:r>
      <w:r>
        <w:rPr>
          <w:u w:val="single"/>
        </w:rPr>
        <w:t>”</w:t>
      </w:r>
      <w:r>
        <w:rPr/>
        <w:t>项目的招标[采购项目编号为：</w:t>
      </w:r>
      <w:r>
        <w:rPr>
          <w:u w:val="single"/>
        </w:rPr>
        <w:t>441900011-2026-00128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东莞滨海湾未来学校食堂食材配送服务采购项目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广东政通招标有限公司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东莞滨海湾未来学校食堂食材配送服务采购项目</w:t>
      </w:r>
      <w:r>
        <w:rPr/>
        <w:t>”项目采购[采购项目编号为</w:t>
      </w:r>
      <w:r>
        <w:rPr/>
        <w:t>441900011-2026-00128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东莞滨海湾未来学校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广东政通招标有限公司</w:t>
      </w:r>
    </w:p>
    <w:p>
      <w:pPr>
        <w:pStyle w:val="null3"/>
        <w:ind w:firstLine="480"/>
      </w:pPr>
      <w:r>
        <w:rPr/>
        <w:t xml:space="preserve"> 如果我方在贵采购代理机构组织的</w:t>
      </w:r>
      <w:r>
        <w:rPr/>
        <w:t>东莞滨海湾未来学校食堂食材配送服务采购项目</w:t>
      </w:r>
      <w:r>
        <w:rPr/>
        <w:t>招标中获中标（采购项目编号：</w:t>
      </w:r>
      <w:r>
        <w:rPr/>
        <w:t>441900011-2026-00128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广东政通招标有限公司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广东政通招标有限公司</w:t>
      </w:r>
    </w:p>
    <w:p>
      <w:pPr>
        <w:pStyle w:val="null3"/>
        <w:ind w:firstLine="480"/>
      </w:pPr>
      <w:r>
        <w:rPr/>
        <w:t>我单位已登记并准备参与“</w:t>
      </w:r>
      <w:r>
        <w:rPr/>
        <w:t>东莞滨海湾未来学校食堂食材配送服务采购项目</w:t>
      </w:r>
      <w:r>
        <w:rPr/>
        <w:t>”项目（采购项目编号：</w:t>
      </w:r>
      <w:r>
        <w:rPr/>
        <w:t>441900011-2026-00128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