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D7151">
      <w:pPr>
        <w:pStyle w:val="4"/>
        <w:spacing w:before="0" w:after="0"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东莞市能源投资集团有限公司食堂副食品采</w:t>
      </w:r>
      <w:bookmarkStart w:id="0" w:name="_GoBack"/>
      <w:bookmarkEnd w:id="0"/>
      <w:r>
        <w:rPr>
          <w:rFonts w:hint="eastAsia" w:ascii="宋体" w:hAnsi="宋体" w:eastAsia="宋体" w:cs="宋体"/>
          <w:color w:val="auto"/>
          <w:highlight w:val="none"/>
        </w:rPr>
        <w:t>购项目</w:t>
      </w:r>
      <w:r>
        <w:rPr>
          <w:rFonts w:hint="eastAsia" w:ascii="宋体" w:hAnsi="宋体" w:eastAsia="宋体" w:cs="宋体"/>
          <w:color w:val="auto"/>
          <w:highlight w:val="none"/>
          <w:lang w:val="en-US" w:eastAsia="zh-CN"/>
        </w:rPr>
        <w:t>采购公告</w:t>
      </w:r>
    </w:p>
    <w:p w14:paraId="26398994">
      <w:pPr>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lang w:eastAsia="zh-CN"/>
        </w:rPr>
        <w:t>广东政通招标有限公司</w:t>
      </w:r>
      <w:r>
        <w:rPr>
          <w:rFonts w:hint="eastAsia" w:ascii="宋体" w:hAnsi="宋体" w:eastAsia="宋体" w:cs="宋体"/>
          <w:color w:val="auto"/>
          <w:sz w:val="21"/>
          <w:szCs w:val="21"/>
          <w:highlight w:val="none"/>
        </w:rPr>
        <w:t>（以下简称“采购代理机构”）受</w:t>
      </w:r>
      <w:r>
        <w:rPr>
          <w:rFonts w:hint="eastAsia" w:ascii="宋体" w:hAnsi="宋体" w:eastAsia="宋体" w:cs="宋体"/>
          <w:b/>
          <w:color w:val="auto"/>
          <w:sz w:val="21"/>
          <w:szCs w:val="21"/>
          <w:highlight w:val="none"/>
          <w:u w:val="single"/>
          <w:lang w:eastAsia="zh-CN"/>
        </w:rPr>
        <w:t>东莞市能源投资集团有限公司</w:t>
      </w:r>
      <w:r>
        <w:rPr>
          <w:rFonts w:hint="eastAsia" w:ascii="宋体" w:hAnsi="宋体" w:eastAsia="宋体" w:cs="宋体"/>
          <w:color w:val="auto"/>
          <w:sz w:val="21"/>
          <w:szCs w:val="21"/>
          <w:highlight w:val="none"/>
        </w:rPr>
        <w:t>（以下简称“采购人”）委托，现就</w:t>
      </w:r>
      <w:r>
        <w:rPr>
          <w:rFonts w:hint="eastAsia" w:ascii="宋体" w:hAnsi="宋体" w:eastAsia="宋体" w:cs="宋体"/>
          <w:b/>
          <w:color w:val="auto"/>
          <w:sz w:val="21"/>
          <w:szCs w:val="21"/>
          <w:highlight w:val="none"/>
          <w:u w:val="single"/>
          <w:lang w:eastAsia="zh-CN"/>
        </w:rPr>
        <w:t>东莞市能源投资集团有限公司食堂副食品采购项目</w:t>
      </w:r>
      <w:r>
        <w:rPr>
          <w:rFonts w:hint="eastAsia" w:ascii="宋体" w:hAnsi="宋体" w:eastAsia="宋体" w:cs="宋体"/>
          <w:color w:val="auto"/>
          <w:sz w:val="21"/>
          <w:szCs w:val="21"/>
          <w:highlight w:val="none"/>
        </w:rPr>
        <w:t>（项目编号：</w:t>
      </w:r>
      <w:r>
        <w:rPr>
          <w:rFonts w:hint="eastAsia" w:ascii="宋体" w:hAnsi="宋体" w:eastAsia="宋体" w:cs="宋体"/>
          <w:b/>
          <w:bCs/>
          <w:color w:val="auto"/>
          <w:sz w:val="21"/>
          <w:szCs w:val="21"/>
          <w:highlight w:val="none"/>
          <w:lang w:eastAsia="zh-CN"/>
        </w:rPr>
        <w:t>DGNY-CC-05-001-001 (2026)</w:t>
      </w:r>
      <w:r>
        <w:rPr>
          <w:rFonts w:hint="eastAsia" w:ascii="宋体" w:hAnsi="宋体" w:eastAsia="宋体" w:cs="宋体"/>
          <w:color w:val="auto"/>
          <w:sz w:val="21"/>
          <w:szCs w:val="21"/>
          <w:highlight w:val="none"/>
        </w:rPr>
        <w:t>）进行国内公开采购，欢迎符合采购文件要求的国内投标人参加投标。有关事项如下：</w:t>
      </w:r>
    </w:p>
    <w:p w14:paraId="4FEFE2DE">
      <w:pPr>
        <w:ind w:firstLine="413" w:firstLineChars="196"/>
        <w:rPr>
          <w:rFonts w:hint="eastAsia" w:ascii="宋体" w:hAnsi="宋体" w:eastAsia="宋体" w:cs="宋体"/>
          <w:b/>
          <w:color w:val="auto"/>
          <w:sz w:val="21"/>
          <w:szCs w:val="21"/>
          <w:highlight w:val="none"/>
        </w:rPr>
      </w:pPr>
    </w:p>
    <w:p w14:paraId="4E9EC92B">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一、采购项目概况</w:t>
      </w:r>
    </w:p>
    <w:p w14:paraId="03A59298">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1、采购项目名称：</w:t>
      </w:r>
      <w:r>
        <w:rPr>
          <w:rFonts w:hint="eastAsia" w:ascii="宋体" w:hAnsi="宋体" w:eastAsia="宋体" w:cs="宋体"/>
          <w:b/>
          <w:color w:val="auto"/>
          <w:sz w:val="21"/>
          <w:szCs w:val="21"/>
          <w:highlight w:val="none"/>
          <w:u w:val="single"/>
          <w:lang w:eastAsia="zh-CN"/>
        </w:rPr>
        <w:t>东莞市能源投资集团有限公司食堂副食品采购项目</w:t>
      </w:r>
    </w:p>
    <w:p w14:paraId="7C00B99C">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2、预算金额（元）：¥</w:t>
      </w:r>
      <w:r>
        <w:rPr>
          <w:rFonts w:hint="eastAsia" w:ascii="宋体" w:hAnsi="宋体" w:eastAsia="宋体" w:cs="宋体"/>
          <w:color w:val="auto"/>
          <w:sz w:val="21"/>
          <w:szCs w:val="21"/>
          <w:highlight w:val="none"/>
          <w:lang w:eastAsia="zh-CN"/>
        </w:rPr>
        <w:t>1,6</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000元</w:t>
      </w:r>
      <w:r>
        <w:rPr>
          <w:rFonts w:hint="eastAsia" w:ascii="宋体" w:hAnsi="宋体" w:eastAsia="宋体" w:cs="宋体"/>
          <w:color w:val="auto"/>
          <w:sz w:val="21"/>
          <w:szCs w:val="21"/>
          <w:highlight w:val="none"/>
        </w:rPr>
        <w:t>（采购预算仅给</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投标参考用，本项目据实结算。）</w:t>
      </w:r>
    </w:p>
    <w:p w14:paraId="0DFB9D3A">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3、最高限价（元）：¥</w:t>
      </w:r>
      <w:r>
        <w:rPr>
          <w:rFonts w:hint="eastAsia" w:ascii="宋体" w:hAnsi="宋体" w:eastAsia="宋体" w:cs="宋体"/>
          <w:color w:val="auto"/>
          <w:sz w:val="21"/>
          <w:szCs w:val="21"/>
          <w:highlight w:val="none"/>
          <w:lang w:eastAsia="zh-CN"/>
        </w:rPr>
        <w:t>1,6</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000元</w:t>
      </w:r>
      <w:r>
        <w:rPr>
          <w:rFonts w:hint="eastAsia" w:ascii="宋体" w:hAnsi="宋体" w:eastAsia="宋体" w:cs="宋体"/>
          <w:color w:val="auto"/>
          <w:sz w:val="21"/>
          <w:szCs w:val="21"/>
          <w:highlight w:val="none"/>
        </w:rPr>
        <w:t>（采购预算仅给</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投标参考用，本项目据实结算。）</w:t>
      </w:r>
    </w:p>
    <w:p w14:paraId="50647BF0">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4、本项目</w:t>
      </w:r>
      <w:r>
        <w:rPr>
          <w:rFonts w:hint="eastAsia" w:ascii="宋体" w:hAnsi="宋体" w:eastAsia="宋体" w:cs="宋体"/>
          <w:b/>
          <w:bCs/>
          <w:color w:val="auto"/>
          <w:sz w:val="21"/>
          <w:szCs w:val="21"/>
          <w:highlight w:val="none"/>
          <w:lang w:val="en-US" w:eastAsia="zh-CN"/>
        </w:rPr>
        <w:t>不接受</w:t>
      </w:r>
      <w:r>
        <w:rPr>
          <w:rFonts w:hint="eastAsia" w:ascii="宋体" w:hAnsi="宋体" w:eastAsia="宋体" w:cs="宋体"/>
          <w:color w:val="auto"/>
          <w:sz w:val="21"/>
          <w:szCs w:val="21"/>
          <w:highlight w:val="none"/>
          <w:lang w:val="en-US" w:eastAsia="zh-CN"/>
        </w:rPr>
        <w:t>联合体投标。</w:t>
      </w:r>
    </w:p>
    <w:p w14:paraId="3727B7ED">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、项目内容</w:t>
      </w:r>
    </w:p>
    <w:tbl>
      <w:tblPr>
        <w:tblStyle w:val="5"/>
        <w:tblW w:w="7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4732"/>
        <w:gridCol w:w="1823"/>
      </w:tblGrid>
      <w:tr w14:paraId="3E27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64" w:type="dxa"/>
            <w:vAlign w:val="center"/>
          </w:tcPr>
          <w:p w14:paraId="5BA946AB">
            <w:pPr>
              <w:spacing w:line="240" w:lineRule="auto"/>
              <w:jc w:val="center"/>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采购包号</w:t>
            </w:r>
          </w:p>
        </w:tc>
        <w:tc>
          <w:tcPr>
            <w:tcW w:w="4732" w:type="dxa"/>
            <w:vAlign w:val="center"/>
          </w:tcPr>
          <w:p w14:paraId="1525595C">
            <w:pPr>
              <w:spacing w:line="240" w:lineRule="auto"/>
              <w:jc w:val="center"/>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项目内容</w:t>
            </w:r>
          </w:p>
        </w:tc>
        <w:tc>
          <w:tcPr>
            <w:tcW w:w="1823" w:type="dxa"/>
            <w:vAlign w:val="center"/>
          </w:tcPr>
          <w:p w14:paraId="5B5508FB">
            <w:pPr>
              <w:spacing w:line="240" w:lineRule="auto"/>
              <w:jc w:val="center"/>
              <w:rPr>
                <w:rFonts w:hint="eastAsia" w:ascii="宋体" w:hAnsi="宋体" w:eastAsia="宋体" w:cs="宋体"/>
                <w:color w:val="auto"/>
                <w:kern w:val="28"/>
                <w:sz w:val="21"/>
                <w:szCs w:val="21"/>
                <w:highlight w:val="none"/>
                <w:lang w:eastAsia="zh-CN"/>
              </w:rPr>
            </w:pPr>
            <w:r>
              <w:rPr>
                <w:rFonts w:hint="eastAsia" w:ascii="宋体" w:hAnsi="宋体" w:eastAsia="宋体" w:cs="宋体"/>
                <w:color w:val="auto"/>
                <w:kern w:val="28"/>
                <w:sz w:val="21"/>
                <w:szCs w:val="21"/>
                <w:highlight w:val="none"/>
                <w:lang w:val="en-US" w:eastAsia="zh-CN"/>
              </w:rPr>
              <w:t>服务</w:t>
            </w:r>
            <w:r>
              <w:rPr>
                <w:rFonts w:hint="eastAsia" w:ascii="宋体" w:hAnsi="宋体" w:eastAsia="宋体" w:cs="宋体"/>
                <w:color w:val="auto"/>
                <w:kern w:val="28"/>
                <w:sz w:val="21"/>
                <w:szCs w:val="21"/>
                <w:highlight w:val="none"/>
                <w:lang w:eastAsia="zh-CN"/>
              </w:rPr>
              <w:t>期</w:t>
            </w:r>
          </w:p>
        </w:tc>
      </w:tr>
      <w:tr w14:paraId="63AD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64" w:type="dxa"/>
            <w:vAlign w:val="center"/>
          </w:tcPr>
          <w:p w14:paraId="1796615A">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A</w:t>
            </w:r>
          </w:p>
        </w:tc>
        <w:tc>
          <w:tcPr>
            <w:tcW w:w="4732" w:type="dxa"/>
            <w:vAlign w:val="center"/>
          </w:tcPr>
          <w:p w14:paraId="2E713FDE">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详见本采购文件第三部分《用户需求书》</w:t>
            </w:r>
          </w:p>
        </w:tc>
        <w:tc>
          <w:tcPr>
            <w:tcW w:w="1823" w:type="dxa"/>
            <w:vAlign w:val="center"/>
          </w:tcPr>
          <w:p w14:paraId="03AA042A">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w:t>
            </w:r>
          </w:p>
        </w:tc>
      </w:tr>
    </w:tbl>
    <w:p w14:paraId="28C655D0">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、项目需求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详细内容请参阅采购文件第三部分《用户需求书》。</w:t>
      </w:r>
    </w:p>
    <w:p w14:paraId="2AC94229">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二、投标人资格要求</w:t>
      </w:r>
    </w:p>
    <w:p w14:paraId="3F7A537F">
      <w:pPr>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1、一般要求：</w:t>
      </w:r>
    </w:p>
    <w:p w14:paraId="2825379D">
      <w:pPr>
        <w:numPr>
          <w:ilvl w:val="0"/>
          <w:numId w:val="0"/>
        </w:numPr>
        <w:ind w:left="425" w:leftChars="0"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bidi="ar-SA"/>
        </w:rPr>
        <w:t>(1)</w:t>
      </w:r>
      <w:r>
        <w:rPr>
          <w:rFonts w:hint="eastAsia" w:ascii="宋体" w:hAnsi="宋体" w:eastAsia="宋体" w:cs="宋体"/>
          <w:color w:val="auto"/>
          <w:sz w:val="21"/>
          <w:szCs w:val="21"/>
          <w:highlight w:val="none"/>
          <w:lang w:val="en-US" w:eastAsia="zh-CN"/>
        </w:rPr>
        <w:t>投标人须为在中华人民共和国境内登记注册的具有独立承担民事责任能力的法人或其他组织。</w:t>
      </w:r>
    </w:p>
    <w:p w14:paraId="0474AD6F">
      <w:pPr>
        <w:numPr>
          <w:ilvl w:val="0"/>
          <w:numId w:val="0"/>
        </w:numPr>
        <w:ind w:left="425" w:leftChars="0"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bidi="ar-SA"/>
        </w:rPr>
        <w:t>(2)</w:t>
      </w:r>
      <w:r>
        <w:rPr>
          <w:rFonts w:hint="eastAsia" w:ascii="宋体" w:hAnsi="宋体" w:eastAsia="宋体" w:cs="宋体"/>
          <w:color w:val="auto"/>
          <w:sz w:val="21"/>
          <w:szCs w:val="21"/>
          <w:highlight w:val="none"/>
          <w:lang w:val="en-US" w:eastAsia="zh-CN"/>
        </w:rPr>
        <w:t>投标人的单位负责人为同一人或者存在直接控股、管理关系的不同投标人，不得参加同一合同项下的采购活动。</w:t>
      </w:r>
    </w:p>
    <w:p w14:paraId="77B1D8AC">
      <w:pPr>
        <w:numPr>
          <w:ilvl w:val="0"/>
          <w:numId w:val="0"/>
        </w:numPr>
        <w:ind w:left="425" w:leftChars="0"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bidi="ar-SA"/>
        </w:rPr>
        <w:t>(3)</w:t>
      </w:r>
      <w:r>
        <w:rPr>
          <w:rFonts w:hint="eastAsia" w:ascii="宋体" w:hAnsi="宋体" w:eastAsia="宋体" w:cs="宋体"/>
          <w:color w:val="auto"/>
          <w:sz w:val="21"/>
          <w:szCs w:val="21"/>
          <w:highlight w:val="none"/>
          <w:lang w:val="en-US" w:eastAsia="zh-CN"/>
        </w:rPr>
        <w:t>投标人参加本项目采购活动前三年内，在经营活动中没有重大违法记录。（须提供书面声明，详见附件格式）</w:t>
      </w:r>
    </w:p>
    <w:p w14:paraId="71597C0A">
      <w:pPr>
        <w:numPr>
          <w:ilvl w:val="0"/>
          <w:numId w:val="0"/>
        </w:numPr>
        <w:ind w:left="425" w:leftChars="0"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bidi="ar-SA"/>
        </w:rPr>
        <w:t>(4)</w:t>
      </w:r>
      <w:r>
        <w:rPr>
          <w:rFonts w:hint="eastAsia" w:ascii="宋体" w:hAnsi="宋体" w:eastAsia="宋体" w:cs="宋体"/>
          <w:color w:val="auto"/>
          <w:sz w:val="21"/>
          <w:szCs w:val="21"/>
          <w:highlight w:val="none"/>
          <w:lang w:val="en-US" w:eastAsia="zh-CN"/>
        </w:rPr>
        <w:t>投标人未被列入“信用中国”网站(www.creditchina.gov.cn)“记录失信被执行人或重大税收违法案件当事人名单”记录名单。（以采购代理机构于投标截止日当天在“信用中国”网站（www.creditchina.gov.cn）查询结果为准，如相关失信记录已失效，投标人需提供相关证明资料）。</w:t>
      </w:r>
    </w:p>
    <w:p w14:paraId="7D1BF71F">
      <w:pPr>
        <w:numPr>
          <w:ilvl w:val="0"/>
          <w:numId w:val="0"/>
        </w:numPr>
        <w:ind w:left="425" w:leftChars="0"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bidi="ar-SA"/>
        </w:rPr>
        <w:t>(5)</w:t>
      </w:r>
      <w:r>
        <w:rPr>
          <w:rFonts w:hint="eastAsia" w:ascii="宋体" w:hAnsi="宋体" w:eastAsia="宋体" w:cs="宋体"/>
          <w:color w:val="auto"/>
          <w:sz w:val="21"/>
          <w:szCs w:val="21"/>
          <w:highlight w:val="none"/>
          <w:lang w:val="en-US" w:eastAsia="zh-CN"/>
        </w:rPr>
        <w:t>未被列入东实集团及下属企业工程建设领域黑名单。【以东莞实业投资控股集团有限公司发文（东实通〔2021〕44号）、（东实通〔2021〕98号）、（东实通〔2022〕75号）、（东实通〔2023〕37号）为准，如有最新发文通知，按最新文件执行。】</w:t>
      </w:r>
    </w:p>
    <w:p w14:paraId="716C39B8">
      <w:pPr>
        <w:numPr>
          <w:ilvl w:val="0"/>
          <w:numId w:val="0"/>
        </w:numPr>
        <w:ind w:left="425" w:leftChars="0"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bidi="ar-SA"/>
        </w:rPr>
        <w:t>(6)</w:t>
      </w:r>
      <w:r>
        <w:rPr>
          <w:rFonts w:hint="eastAsia" w:ascii="宋体" w:hAnsi="宋体" w:eastAsia="宋体" w:cs="宋体"/>
          <w:color w:val="auto"/>
          <w:sz w:val="21"/>
          <w:szCs w:val="21"/>
          <w:highlight w:val="none"/>
          <w:lang w:val="en-US" w:eastAsia="zh-CN"/>
        </w:rPr>
        <w:t>本项目不接受联合体。</w:t>
      </w:r>
    </w:p>
    <w:p w14:paraId="5C55687B">
      <w:pPr>
        <w:numPr>
          <w:ilvl w:val="0"/>
          <w:numId w:val="1"/>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其他要求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投标人须具备市场监督管理部门颁发的有效的《食品经营许可证》（投标时须提供证书复印件并加盖投标人公章）。</w:t>
      </w:r>
    </w:p>
    <w:p w14:paraId="1DF304EA">
      <w:pPr>
        <w:pStyle w:val="7"/>
        <w:numPr>
          <w:ilvl w:val="0"/>
          <w:numId w:val="0"/>
        </w:numPr>
        <w:rPr>
          <w:rFonts w:hint="eastAsia" w:ascii="宋体" w:hAnsi="宋体" w:eastAsia="宋体" w:cs="宋体"/>
          <w:color w:val="auto"/>
          <w:sz w:val="21"/>
          <w:szCs w:val="21"/>
          <w:lang w:val="en-US" w:eastAsia="zh-CN"/>
        </w:rPr>
      </w:pPr>
    </w:p>
    <w:p w14:paraId="218270E7">
      <w:pPr>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三、获取采购文件方式及要求：</w:t>
      </w:r>
    </w:p>
    <w:p w14:paraId="453E9E7F">
      <w:pPr>
        <w:wordWrap w:val="0"/>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本项目无须报名，由投标人自行网上下载。下载地址：</w:t>
      </w:r>
      <w:r>
        <w:rPr>
          <w:rFonts w:hint="eastAsia" w:ascii="宋体" w:hAnsi="宋体" w:eastAsia="宋体" w:cs="宋体"/>
          <w:color w:val="auto"/>
          <w:sz w:val="21"/>
          <w:szCs w:val="21"/>
          <w:highlight w:val="none"/>
          <w:u w:val="single"/>
        </w:rPr>
        <w:t>东莞实业投资控股集团有限公司-招标采购栏目（http://www.dgsy.com.cn/）、东莞市能源投资集团网（http://www.dg-energy.com/）</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广东政通招标有限公司</w:t>
      </w:r>
      <w:r>
        <w:rPr>
          <w:rFonts w:hint="eastAsia" w:ascii="宋体" w:hAnsi="宋体" w:eastAsia="宋体" w:cs="宋体"/>
          <w:color w:val="auto"/>
          <w:sz w:val="21"/>
          <w:szCs w:val="21"/>
          <w:highlight w:val="none"/>
          <w:u w:val="single"/>
          <w:lang w:val="en-US" w:eastAsia="zh-CN"/>
        </w:rPr>
        <w:t>官网</w:t>
      </w:r>
      <w:r>
        <w:rPr>
          <w:rFonts w:hint="eastAsia" w:ascii="宋体" w:hAnsi="宋体" w:eastAsia="宋体" w:cs="宋体"/>
          <w:color w:val="auto"/>
          <w:sz w:val="21"/>
          <w:szCs w:val="21"/>
          <w:highlight w:val="none"/>
          <w:u w:val="single"/>
        </w:rPr>
        <w:t>（http://www.zttendering.com/）。</w:t>
      </w:r>
    </w:p>
    <w:p w14:paraId="2B433BC2">
      <w:pPr>
        <w:rPr>
          <w:rFonts w:hint="eastAsia" w:ascii="宋体" w:hAnsi="宋体" w:eastAsia="宋体" w:cs="宋体"/>
          <w:color w:val="auto"/>
          <w:sz w:val="21"/>
          <w:szCs w:val="21"/>
          <w:highlight w:val="none"/>
        </w:rPr>
      </w:pPr>
    </w:p>
    <w:p w14:paraId="164DBF44">
      <w:pPr>
        <w:ind w:firstLine="413" w:firstLineChars="196"/>
        <w:rPr>
          <w:rFonts w:hint="eastAsia" w:ascii="宋体" w:hAnsi="宋体" w:eastAsia="宋体" w:cs="宋体"/>
          <w:b/>
          <w:color w:val="auto"/>
          <w:sz w:val="21"/>
          <w:szCs w:val="21"/>
        </w:rPr>
      </w:pPr>
      <w:r>
        <w:rPr>
          <w:rFonts w:hint="eastAsia" w:ascii="宋体" w:hAnsi="宋体" w:eastAsia="宋体" w:cs="宋体"/>
          <w:b/>
          <w:color w:val="auto"/>
          <w:sz w:val="21"/>
          <w:szCs w:val="21"/>
        </w:rPr>
        <w:t>四、投标文件的递交</w:t>
      </w:r>
    </w:p>
    <w:p w14:paraId="41A2BDCD">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1、递交投标文件时间：</w:t>
      </w:r>
      <w:r>
        <w:rPr>
          <w:rFonts w:hint="eastAsia" w:ascii="宋体" w:hAnsi="宋体" w:eastAsia="宋体" w:cs="宋体"/>
          <w:color w:val="auto"/>
          <w:sz w:val="21"/>
          <w:szCs w:val="21"/>
          <w:lang w:eastAsia="zh-CN"/>
        </w:rPr>
        <w:t>2026年</w:t>
      </w:r>
      <w:r>
        <w:rPr>
          <w:rFonts w:hint="eastAsia" w:ascii="宋体" w:hAnsi="宋体" w:eastAsia="宋体" w:cs="宋体"/>
          <w:color w:val="auto"/>
          <w:sz w:val="21"/>
          <w:szCs w:val="21"/>
          <w:u w:val="single"/>
          <w:lang w:val="en-US" w:eastAsia="zh-CN"/>
        </w:rPr>
        <w:t>3</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26</w:t>
      </w:r>
      <w:r>
        <w:rPr>
          <w:rFonts w:hint="eastAsia" w:ascii="宋体" w:hAnsi="宋体" w:eastAsia="宋体" w:cs="宋体"/>
          <w:color w:val="auto"/>
          <w:sz w:val="21"/>
          <w:szCs w:val="21"/>
        </w:rPr>
        <w:t>日（北京时间）</w:t>
      </w:r>
      <w:r>
        <w:rPr>
          <w:rFonts w:hint="eastAsia" w:ascii="宋体" w:hAnsi="宋体" w:eastAsia="宋体" w:cs="宋体"/>
          <w:color w:val="auto"/>
          <w:sz w:val="21"/>
          <w:szCs w:val="21"/>
          <w:u w:val="single"/>
          <w:lang w:val="en-US" w:eastAsia="zh-CN"/>
        </w:rPr>
        <w:t>09</w:t>
      </w:r>
      <w:r>
        <w:rPr>
          <w:rFonts w:hint="eastAsia" w:ascii="宋体" w:hAnsi="宋体" w:eastAsia="宋体" w:cs="宋体"/>
          <w:color w:val="auto"/>
          <w:sz w:val="21"/>
          <w:szCs w:val="21"/>
        </w:rPr>
        <w:t>:</w:t>
      </w:r>
      <w:r>
        <w:rPr>
          <w:rFonts w:hint="eastAsia" w:ascii="宋体" w:hAnsi="宋体" w:eastAsia="宋体" w:cs="宋体"/>
          <w:color w:val="auto"/>
          <w:sz w:val="21"/>
          <w:szCs w:val="21"/>
          <w:u w:val="single"/>
          <w:lang w:val="en-US" w:eastAsia="zh-CN"/>
        </w:rPr>
        <w:t>00</w:t>
      </w:r>
      <w:r>
        <w:rPr>
          <w:rFonts w:hint="eastAsia" w:ascii="宋体" w:hAnsi="宋体" w:eastAsia="宋体" w:cs="宋体"/>
          <w:color w:val="auto"/>
          <w:sz w:val="21"/>
          <w:szCs w:val="21"/>
        </w:rPr>
        <w:t>-</w:t>
      </w:r>
      <w:r>
        <w:rPr>
          <w:rFonts w:hint="eastAsia" w:ascii="宋体" w:hAnsi="宋体" w:eastAsia="宋体" w:cs="宋体"/>
          <w:color w:val="auto"/>
          <w:sz w:val="21"/>
          <w:szCs w:val="21"/>
          <w:u w:val="single"/>
          <w:lang w:val="en-US" w:eastAsia="zh-CN"/>
        </w:rPr>
        <w:t>09</w:t>
      </w:r>
      <w:r>
        <w:rPr>
          <w:rFonts w:hint="eastAsia" w:ascii="宋体" w:hAnsi="宋体" w:eastAsia="宋体" w:cs="宋体"/>
          <w:color w:val="auto"/>
          <w:sz w:val="21"/>
          <w:szCs w:val="21"/>
        </w:rPr>
        <w:t>:</w:t>
      </w:r>
      <w:r>
        <w:rPr>
          <w:rFonts w:hint="eastAsia" w:ascii="宋体" w:hAnsi="宋体" w:eastAsia="宋体" w:cs="宋体"/>
          <w:color w:val="auto"/>
          <w:sz w:val="21"/>
          <w:szCs w:val="21"/>
          <w:u w:val="single"/>
          <w:lang w:val="en-US" w:eastAsia="zh-CN"/>
        </w:rPr>
        <w:t>30</w:t>
      </w:r>
      <w:r>
        <w:rPr>
          <w:rFonts w:hint="eastAsia" w:ascii="宋体" w:hAnsi="宋体" w:eastAsia="宋体" w:cs="宋体"/>
          <w:color w:val="auto"/>
          <w:sz w:val="21"/>
          <w:szCs w:val="21"/>
        </w:rPr>
        <w:t>。</w:t>
      </w:r>
    </w:p>
    <w:p w14:paraId="30CB5374">
      <w:pPr>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2、递交投标文件截止及开标时间：</w:t>
      </w:r>
      <w:r>
        <w:rPr>
          <w:rFonts w:hint="eastAsia" w:ascii="宋体" w:hAnsi="宋体" w:eastAsia="宋体" w:cs="宋体"/>
          <w:color w:val="auto"/>
          <w:sz w:val="21"/>
          <w:szCs w:val="21"/>
          <w:lang w:eastAsia="zh-CN"/>
        </w:rPr>
        <w:t>2026年</w:t>
      </w:r>
      <w:r>
        <w:rPr>
          <w:rFonts w:hint="eastAsia" w:ascii="宋体" w:hAnsi="宋体" w:eastAsia="宋体" w:cs="宋体"/>
          <w:color w:val="auto"/>
          <w:sz w:val="21"/>
          <w:szCs w:val="21"/>
          <w:u w:val="single"/>
          <w:lang w:val="en-US" w:eastAsia="zh-CN"/>
        </w:rPr>
        <w:t>3</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26</w:t>
      </w:r>
      <w:r>
        <w:rPr>
          <w:rFonts w:hint="eastAsia" w:ascii="宋体" w:hAnsi="宋体" w:eastAsia="宋体" w:cs="宋体"/>
          <w:color w:val="auto"/>
          <w:sz w:val="21"/>
          <w:szCs w:val="21"/>
        </w:rPr>
        <w:t>日</w:t>
      </w:r>
      <w:r>
        <w:rPr>
          <w:rFonts w:hint="eastAsia" w:ascii="宋体" w:hAnsi="宋体" w:eastAsia="宋体" w:cs="宋体"/>
          <w:color w:val="auto"/>
          <w:sz w:val="21"/>
          <w:szCs w:val="21"/>
          <w:u w:val="single"/>
          <w:lang w:val="en-US" w:eastAsia="zh-CN"/>
        </w:rPr>
        <w:t>09</w:t>
      </w:r>
      <w:r>
        <w:rPr>
          <w:rFonts w:hint="eastAsia" w:ascii="宋体" w:hAnsi="宋体" w:eastAsia="宋体" w:cs="宋体"/>
          <w:color w:val="auto"/>
          <w:sz w:val="21"/>
          <w:szCs w:val="21"/>
        </w:rPr>
        <w:t>:</w:t>
      </w:r>
      <w:r>
        <w:rPr>
          <w:rFonts w:hint="eastAsia" w:ascii="宋体" w:hAnsi="宋体" w:eastAsia="宋体" w:cs="宋体"/>
          <w:color w:val="auto"/>
          <w:sz w:val="21"/>
          <w:szCs w:val="21"/>
          <w:u w:val="single"/>
          <w:lang w:val="en-US" w:eastAsia="zh-CN"/>
        </w:rPr>
        <w:t>30</w:t>
      </w:r>
      <w:r>
        <w:rPr>
          <w:rFonts w:hint="eastAsia" w:ascii="宋体" w:hAnsi="宋体" w:eastAsia="宋体" w:cs="宋体"/>
          <w:color w:val="auto"/>
          <w:sz w:val="21"/>
          <w:szCs w:val="21"/>
        </w:rPr>
        <w:t>（北京时间），所有投标文件应于截止时间之前递交，迟交或以电报、传真形式的投标文件将拒绝接收。</w:t>
      </w:r>
    </w:p>
    <w:p w14:paraId="40206AD0">
      <w:pPr>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3、开标地点：</w:t>
      </w:r>
      <w:r>
        <w:rPr>
          <w:rFonts w:hint="eastAsia" w:ascii="宋体" w:hAnsi="宋体" w:eastAsia="宋体" w:cs="宋体"/>
          <w:color w:val="auto"/>
          <w:sz w:val="21"/>
          <w:szCs w:val="21"/>
          <w:u w:val="single"/>
          <w:lang w:eastAsia="zh-CN"/>
        </w:rPr>
        <w:t>东莞市南城街道鸿福路199号（市民服务中心）411室。</w:t>
      </w:r>
    </w:p>
    <w:p w14:paraId="54AB90A3">
      <w:pPr>
        <w:ind w:firstLine="411" w:firstLineChars="196"/>
        <w:rPr>
          <w:rFonts w:hint="eastAsia" w:ascii="宋体" w:hAnsi="宋体" w:eastAsia="宋体" w:cs="宋体"/>
          <w:bCs/>
          <w:color w:val="auto"/>
          <w:sz w:val="21"/>
          <w:szCs w:val="21"/>
        </w:rPr>
      </w:pPr>
      <w:r>
        <w:rPr>
          <w:rFonts w:hint="eastAsia" w:ascii="宋体" w:hAnsi="宋体" w:eastAsia="宋体" w:cs="宋体"/>
          <w:bCs/>
          <w:color w:val="auto"/>
          <w:sz w:val="21"/>
          <w:szCs w:val="21"/>
        </w:rPr>
        <w:t>4、开标事宜：</w:t>
      </w:r>
      <w:r>
        <w:rPr>
          <w:rFonts w:hint="eastAsia" w:ascii="宋体" w:hAnsi="宋体" w:eastAsia="宋体" w:cs="宋体"/>
          <w:b/>
          <w:bCs/>
          <w:color w:val="auto"/>
          <w:sz w:val="21"/>
          <w:szCs w:val="21"/>
        </w:rPr>
        <w:t>届时请投标人的法定代表人或其授权代表务必携带有效身份证明出席开标会</w:t>
      </w:r>
      <w:r>
        <w:rPr>
          <w:rFonts w:hint="eastAsia" w:ascii="宋体" w:hAnsi="宋体" w:eastAsia="宋体" w:cs="宋体"/>
          <w:bCs/>
          <w:color w:val="auto"/>
          <w:sz w:val="21"/>
          <w:szCs w:val="21"/>
        </w:rPr>
        <w:t>。</w:t>
      </w:r>
    </w:p>
    <w:p w14:paraId="1D573776">
      <w:pPr>
        <w:pStyle w:val="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5、出现以下情形时，采购代理机构不予接收投标（响应）文件：</w:t>
      </w:r>
    </w:p>
    <w:p w14:paraId="22BF970B">
      <w:pPr>
        <w:pStyle w:val="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ab/>
      </w:r>
      <w:r>
        <w:rPr>
          <w:rFonts w:hint="eastAsia" w:ascii="宋体" w:hAnsi="宋体" w:eastAsia="宋体" w:cs="宋体"/>
          <w:color w:val="auto"/>
          <w:sz w:val="21"/>
          <w:szCs w:val="21"/>
        </w:rPr>
        <w:t>（1）逾期送达或者未送达指定地点的；</w:t>
      </w:r>
    </w:p>
    <w:p w14:paraId="1F4FCC04">
      <w:pPr>
        <w:pStyle w:val="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ab/>
      </w:r>
      <w:r>
        <w:rPr>
          <w:rFonts w:hint="eastAsia" w:ascii="宋体" w:hAnsi="宋体" w:eastAsia="宋体" w:cs="宋体"/>
          <w:color w:val="auto"/>
          <w:sz w:val="21"/>
          <w:szCs w:val="21"/>
        </w:rPr>
        <w:t>（2）未按采购文件要求密封的。</w:t>
      </w:r>
    </w:p>
    <w:p w14:paraId="0BD84BC3">
      <w:pPr>
        <w:pStyle w:val="7"/>
        <w:ind w:firstLine="400"/>
        <w:rPr>
          <w:rFonts w:hint="eastAsia" w:ascii="宋体" w:hAnsi="宋体" w:eastAsia="宋体" w:cs="宋体"/>
          <w:color w:val="auto"/>
          <w:sz w:val="21"/>
          <w:szCs w:val="21"/>
        </w:rPr>
      </w:pPr>
    </w:p>
    <w:p w14:paraId="2FD335D4">
      <w:pPr>
        <w:pStyle w:val="7"/>
        <w:ind w:firstLine="422"/>
        <w:rPr>
          <w:rFonts w:hint="eastAsia" w:ascii="宋体" w:hAnsi="宋体" w:eastAsia="宋体" w:cs="宋体"/>
          <w:b/>
          <w:color w:val="auto"/>
          <w:sz w:val="21"/>
          <w:szCs w:val="21"/>
        </w:rPr>
      </w:pPr>
      <w:r>
        <w:rPr>
          <w:rFonts w:hint="eastAsia" w:ascii="宋体" w:hAnsi="宋体" w:eastAsia="宋体" w:cs="宋体"/>
          <w:b/>
          <w:color w:val="auto"/>
          <w:sz w:val="21"/>
          <w:szCs w:val="21"/>
        </w:rPr>
        <w:t>五、发布公告的媒介</w:t>
      </w:r>
    </w:p>
    <w:p w14:paraId="106C202B">
      <w:pPr>
        <w:pStyle w:val="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采购公告</w:t>
      </w:r>
      <w:r>
        <w:rPr>
          <w:rFonts w:hint="eastAsia" w:ascii="宋体" w:hAnsi="宋体" w:eastAsia="宋体" w:cs="宋体"/>
          <w:color w:val="auto"/>
          <w:sz w:val="21"/>
          <w:szCs w:val="21"/>
          <w:highlight w:val="none"/>
          <w:lang w:val="en-US" w:eastAsia="zh-CN"/>
        </w:rPr>
        <w:t>及结果公告</w:t>
      </w:r>
      <w:r>
        <w:rPr>
          <w:rFonts w:hint="eastAsia" w:ascii="宋体" w:hAnsi="宋体" w:eastAsia="宋体" w:cs="宋体"/>
          <w:color w:val="auto"/>
          <w:sz w:val="21"/>
          <w:szCs w:val="21"/>
          <w:highlight w:val="none"/>
        </w:rPr>
        <w:t>发布媒介：</w:t>
      </w:r>
    </w:p>
    <w:p w14:paraId="61CB8A88">
      <w:pPr>
        <w:pStyle w:val="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中国招标投标公共服务平台（http://www.cebpubservice.com/）、东莞实业投资控股集团有限公司-招标采购栏目（http://www.dgsy.com.cn/）、东莞市能源投资集团网（http://www.dg-energy.com/）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广东政通招标有限公司</w:t>
      </w:r>
      <w:r>
        <w:rPr>
          <w:rFonts w:hint="eastAsia" w:ascii="宋体" w:hAnsi="宋体" w:eastAsia="宋体" w:cs="宋体"/>
          <w:color w:val="auto"/>
          <w:sz w:val="21"/>
          <w:szCs w:val="21"/>
          <w:highlight w:val="none"/>
          <w:lang w:val="en-US" w:eastAsia="zh-CN"/>
        </w:rPr>
        <w:t>官网</w:t>
      </w:r>
      <w:r>
        <w:rPr>
          <w:rFonts w:hint="eastAsia" w:ascii="宋体" w:hAnsi="宋体" w:eastAsia="宋体" w:cs="宋体"/>
          <w:color w:val="auto"/>
          <w:sz w:val="21"/>
          <w:szCs w:val="21"/>
          <w:highlight w:val="none"/>
        </w:rPr>
        <w:t>（http://www.zttendering.com/）。</w:t>
      </w:r>
    </w:p>
    <w:p w14:paraId="5D88EF9B">
      <w:pPr>
        <w:ind w:firstLine="413" w:firstLineChars="196"/>
        <w:rPr>
          <w:rFonts w:hint="eastAsia" w:ascii="宋体" w:hAnsi="宋体" w:eastAsia="宋体" w:cs="宋体"/>
          <w:b/>
          <w:color w:val="auto"/>
          <w:sz w:val="21"/>
          <w:szCs w:val="21"/>
        </w:rPr>
      </w:pPr>
    </w:p>
    <w:p w14:paraId="02C20BF1">
      <w:pPr>
        <w:ind w:firstLine="413" w:firstLineChars="196"/>
        <w:rPr>
          <w:rFonts w:hint="eastAsia" w:ascii="宋体" w:hAnsi="宋体" w:eastAsia="宋体" w:cs="宋体"/>
          <w:bCs/>
          <w:color w:val="auto"/>
          <w:sz w:val="21"/>
          <w:szCs w:val="21"/>
        </w:rPr>
      </w:pPr>
      <w:r>
        <w:rPr>
          <w:rFonts w:hint="eastAsia" w:ascii="宋体" w:hAnsi="宋体" w:eastAsia="宋体" w:cs="宋体"/>
          <w:b/>
          <w:color w:val="auto"/>
          <w:sz w:val="21"/>
          <w:szCs w:val="21"/>
        </w:rPr>
        <w:t>六、采购人及采购代理机构的名称、地址和联系方法：</w:t>
      </w:r>
    </w:p>
    <w:p w14:paraId="13E540FC">
      <w:pPr>
        <w:ind w:firstLine="420" w:firstLineChars="200"/>
        <w:rPr>
          <w:rFonts w:hint="eastAsia" w:ascii="宋体" w:hAnsi="宋体" w:eastAsia="宋体" w:cs="宋体"/>
          <w:bCs/>
          <w:color w:val="auto"/>
          <w:sz w:val="21"/>
          <w:szCs w:val="21"/>
          <w:u w:val="none"/>
        </w:rPr>
      </w:pPr>
      <w:r>
        <w:rPr>
          <w:rFonts w:hint="eastAsia" w:ascii="宋体" w:hAnsi="宋体" w:eastAsia="宋体" w:cs="宋体"/>
          <w:bCs/>
          <w:color w:val="auto"/>
          <w:sz w:val="21"/>
          <w:szCs w:val="21"/>
          <w:u w:val="none"/>
        </w:rPr>
        <w:t>采购人名称：东莞市能源投资集团有限公司</w:t>
      </w:r>
    </w:p>
    <w:p w14:paraId="780001D2">
      <w:pPr>
        <w:ind w:firstLine="420" w:firstLineChars="200"/>
        <w:rPr>
          <w:rFonts w:hint="eastAsia" w:ascii="宋体" w:hAnsi="宋体" w:eastAsia="宋体" w:cs="宋体"/>
          <w:bCs/>
          <w:color w:val="auto"/>
          <w:sz w:val="21"/>
          <w:szCs w:val="21"/>
          <w:u w:val="none"/>
          <w:lang w:val="en-US" w:eastAsia="zh-CN"/>
        </w:rPr>
      </w:pPr>
      <w:r>
        <w:rPr>
          <w:rFonts w:hint="eastAsia" w:ascii="宋体" w:hAnsi="宋体" w:eastAsia="宋体" w:cs="宋体"/>
          <w:bCs/>
          <w:color w:val="auto"/>
          <w:sz w:val="21"/>
          <w:szCs w:val="21"/>
          <w:u w:val="none"/>
        </w:rPr>
        <w:t>采购人联系人：袁先生</w:t>
      </w:r>
    </w:p>
    <w:p w14:paraId="317110A1">
      <w:pPr>
        <w:ind w:firstLine="420" w:firstLineChars="200"/>
        <w:rPr>
          <w:rFonts w:hint="eastAsia" w:ascii="宋体" w:hAnsi="宋体" w:eastAsia="宋体" w:cs="宋体"/>
          <w:bCs/>
          <w:color w:val="auto"/>
          <w:sz w:val="21"/>
          <w:szCs w:val="21"/>
          <w:u w:val="none"/>
        </w:rPr>
      </w:pPr>
      <w:r>
        <w:rPr>
          <w:rFonts w:hint="eastAsia" w:ascii="宋体" w:hAnsi="宋体" w:eastAsia="宋体" w:cs="宋体"/>
          <w:bCs/>
          <w:color w:val="auto"/>
          <w:sz w:val="21"/>
          <w:szCs w:val="21"/>
          <w:u w:val="none"/>
        </w:rPr>
        <w:t>采购人地址：广东省东莞市松山湖园区新城路5号4栋</w:t>
      </w:r>
    </w:p>
    <w:p w14:paraId="65BED04F">
      <w:pPr>
        <w:ind w:firstLine="420" w:firstLineChars="200"/>
        <w:rPr>
          <w:rFonts w:hint="eastAsia" w:ascii="宋体" w:hAnsi="宋体" w:eastAsia="宋体" w:cs="宋体"/>
          <w:bCs/>
          <w:color w:val="auto"/>
          <w:sz w:val="21"/>
          <w:szCs w:val="21"/>
          <w:highlight w:val="none"/>
          <w:u w:val="none"/>
          <w:lang w:val="en-US" w:eastAsia="zh-CN"/>
        </w:rPr>
      </w:pPr>
      <w:r>
        <w:rPr>
          <w:rFonts w:hint="eastAsia" w:ascii="宋体" w:hAnsi="宋体" w:eastAsia="宋体" w:cs="宋体"/>
          <w:bCs/>
          <w:color w:val="auto"/>
          <w:sz w:val="21"/>
          <w:szCs w:val="21"/>
          <w:highlight w:val="none"/>
          <w:u w:val="none"/>
        </w:rPr>
        <w:t>采购人联系电话：0769-23328000</w:t>
      </w:r>
    </w:p>
    <w:p w14:paraId="279C2ED6">
      <w:pPr>
        <w:ind w:firstLine="420" w:firstLineChars="200"/>
        <w:rPr>
          <w:rFonts w:hint="eastAsia" w:ascii="宋体" w:hAnsi="宋体" w:eastAsia="宋体" w:cs="宋体"/>
          <w:color w:val="auto"/>
          <w:sz w:val="21"/>
          <w:szCs w:val="21"/>
        </w:rPr>
      </w:pPr>
    </w:p>
    <w:p w14:paraId="663F794D">
      <w:pPr>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采购代理机构名称：</w:t>
      </w:r>
      <w:r>
        <w:rPr>
          <w:rFonts w:hint="eastAsia" w:ascii="宋体" w:hAnsi="宋体" w:eastAsia="宋体" w:cs="宋体"/>
          <w:color w:val="auto"/>
          <w:sz w:val="21"/>
          <w:szCs w:val="21"/>
          <w:lang w:eastAsia="zh-CN"/>
        </w:rPr>
        <w:t>广东政通招标有限公司</w:t>
      </w:r>
    </w:p>
    <w:p w14:paraId="587F727C">
      <w:pPr>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采购代理机构地址： </w:t>
      </w:r>
      <w:r>
        <w:rPr>
          <w:rFonts w:hint="eastAsia" w:ascii="宋体" w:hAnsi="宋体" w:eastAsia="宋体" w:cs="宋体"/>
          <w:color w:val="auto"/>
          <w:sz w:val="21"/>
          <w:szCs w:val="21"/>
          <w:lang w:eastAsia="zh-CN"/>
        </w:rPr>
        <w:t>东莞市南城街道鸿福路199号（市民服务中心）411室</w:t>
      </w:r>
    </w:p>
    <w:p w14:paraId="7EBF3DE9">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采购代理机构联系人：</w:t>
      </w:r>
      <w:r>
        <w:rPr>
          <w:rFonts w:hint="eastAsia" w:ascii="宋体" w:hAnsi="宋体" w:eastAsia="宋体" w:cs="宋体"/>
          <w:color w:val="auto"/>
          <w:sz w:val="21"/>
          <w:szCs w:val="21"/>
          <w:lang w:val="en-US" w:eastAsia="zh-CN"/>
        </w:rPr>
        <w:t>杨先生</w:t>
      </w:r>
    </w:p>
    <w:p w14:paraId="38B587CC">
      <w:pPr>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采购代理机构联系电话：</w:t>
      </w:r>
      <w:r>
        <w:rPr>
          <w:rFonts w:hint="eastAsia" w:ascii="宋体" w:hAnsi="宋体" w:eastAsia="宋体" w:cs="宋体"/>
          <w:color w:val="auto"/>
          <w:sz w:val="21"/>
          <w:szCs w:val="21"/>
          <w:highlight w:val="none"/>
          <w:lang w:eastAsia="zh-CN"/>
        </w:rPr>
        <w:t>0769-22881803</w:t>
      </w:r>
    </w:p>
    <w:p w14:paraId="1E880FF2">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采购代理机构邮箱：</w:t>
      </w:r>
      <w:r>
        <w:rPr>
          <w:rFonts w:hint="eastAsia" w:ascii="宋体" w:hAnsi="宋体" w:eastAsia="宋体" w:cs="宋体"/>
          <w:color w:val="auto"/>
          <w:sz w:val="21"/>
          <w:szCs w:val="21"/>
          <w:lang w:eastAsia="zh-CN"/>
        </w:rPr>
        <w:t>471539976@qq.com</w:t>
      </w:r>
      <w:r>
        <w:rPr>
          <w:rFonts w:hint="eastAsia" w:ascii="宋体" w:hAnsi="宋体" w:eastAsia="宋体" w:cs="宋体"/>
          <w:color w:val="auto"/>
          <w:sz w:val="21"/>
          <w:szCs w:val="21"/>
        </w:rPr>
        <w:t xml:space="preserve"> </w:t>
      </w:r>
    </w:p>
    <w:p w14:paraId="598FF4D9">
      <w:pPr>
        <w:ind w:firstLine="420" w:firstLineChars="200"/>
        <w:rPr>
          <w:rFonts w:hint="eastAsia" w:ascii="宋体" w:hAnsi="宋体" w:eastAsia="宋体" w:cs="宋体"/>
          <w:color w:val="auto"/>
          <w:sz w:val="21"/>
          <w:szCs w:val="21"/>
        </w:rPr>
      </w:pPr>
    </w:p>
    <w:p w14:paraId="2F4A5A47">
      <w:pPr>
        <w:ind w:right="752" w:rightChars="358"/>
        <w:jc w:val="right"/>
        <w:rPr>
          <w:rFonts w:hint="eastAsia" w:ascii="宋体" w:hAnsi="宋体" w:eastAsia="宋体" w:cs="宋体"/>
          <w:color w:val="auto"/>
          <w:sz w:val="21"/>
          <w:szCs w:val="21"/>
        </w:rPr>
      </w:pPr>
      <w:r>
        <w:rPr>
          <w:rFonts w:hint="eastAsia" w:ascii="宋体" w:hAnsi="宋体" w:eastAsia="宋体" w:cs="宋体"/>
          <w:color w:val="auto"/>
          <w:sz w:val="21"/>
          <w:szCs w:val="21"/>
        </w:rPr>
        <w:t>东莞市能源投资集团有限公司</w:t>
      </w:r>
    </w:p>
    <w:p w14:paraId="28F24554">
      <w:pPr>
        <w:ind w:right="752" w:rightChars="358"/>
        <w:jc w:val="righ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广东政通招标有限公司</w:t>
      </w:r>
    </w:p>
    <w:p w14:paraId="12317DF8">
      <w:pPr>
        <w:ind w:right="752" w:rightChars="358"/>
        <w:jc w:val="right"/>
        <w:rPr>
          <w:rFonts w:hint="eastAsia" w:ascii="宋体" w:hAnsi="宋体" w:eastAsia="宋体" w:cs="宋体"/>
          <w:sz w:val="21"/>
          <w:szCs w:val="21"/>
        </w:rPr>
      </w:pPr>
      <w:r>
        <w:rPr>
          <w:rFonts w:hint="eastAsia" w:ascii="宋体" w:hAnsi="宋体" w:eastAsia="宋体" w:cs="宋体"/>
          <w:color w:val="auto"/>
          <w:sz w:val="21"/>
          <w:szCs w:val="21"/>
          <w:lang w:eastAsia="zh-CN"/>
        </w:rPr>
        <w:t>2026年</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5日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2000000000000000000"/>
    <w:charset w:val="86"/>
    <w:family w:val="auto"/>
    <w:pitch w:val="default"/>
    <w:sig w:usb0="00000000" w:usb1="00000000"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50ADC"/>
    <w:multiLevelType w:val="singleLevel"/>
    <w:tmpl w:val="0FF50AD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8F6D30"/>
    <w:rsid w:val="19324C99"/>
    <w:rsid w:val="2C6C3207"/>
    <w:rsid w:val="3C5A1F7B"/>
    <w:rsid w:val="6F8F6D30"/>
    <w:rsid w:val="75354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after="120"/>
      <w:ind w:firstLine="420" w:firstLineChars="100"/>
    </w:pPr>
    <w:rPr>
      <w:bCs/>
      <w:szCs w:val="21"/>
    </w:rPr>
  </w:style>
  <w:style w:type="paragraph" w:styleId="3">
    <w:name w:val="Body Text"/>
    <w:basedOn w:val="1"/>
    <w:next w:val="1"/>
    <w:qFormat/>
    <w:uiPriority w:val="1"/>
    <w:pPr>
      <w:spacing w:before="161"/>
      <w:ind w:left="120"/>
    </w:pPr>
    <w:rPr>
      <w:rFonts w:ascii="宋体" w:hAnsi="宋体" w:cs="宋体"/>
      <w:sz w:val="24"/>
      <w:lang w:val="zh-CN" w:bidi="zh-CN"/>
    </w:rPr>
  </w:style>
  <w:style w:type="paragraph" w:customStyle="1" w:styleId="7">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1402</Words>
  <Characters>1758</Characters>
  <Lines>0</Lines>
  <Paragraphs>0</Paragraphs>
  <TotalTime>2</TotalTime>
  <ScaleCrop>false</ScaleCrop>
  <LinksUpToDate>false</LinksUpToDate>
  <CharactersWithSpaces>1763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2026-02-28T03:07:00Z</dcterms:created>
  <dc:creator>Opt</dc:creator>
  <cp:lastModifiedBy>Opt</cp:lastModifiedBy>
  <dcterms:modified xsi:type="dcterms:W3CDTF">2026-03-05T01:35:52Z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046D50BE22004920A3B93BB5859AE06B_11</vt:lpwstr>
  </property>
  <property fmtid="{D5CDD505-2E9C-101B-9397-08002B2CF9AE}" pid="4" name="KSOTemplateDocerSaveRecord">
    <vt:lpwstr>eyJoZGlkIjoiM2U2YWM2YjFjM2NjMjgwNTJhZTk4ZmQ4MjE1NDdmZTEiLCJ1c2VySWQiOiI0MTk5NTE4MTIifQ==</vt:lpwstr>
  </property>
</Properties>
</file>