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441900014-2025-00187</w:t>
      </w:r>
    </w:p>
    <w:p>
      <w:pPr>
        <w:pStyle w:val="null3"/>
        <w:jc w:val="center"/>
        <w:outlineLvl w:val="3"/>
      </w:pPr>
      <w:r>
        <w:rPr>
          <w:sz w:val="24"/>
          <w:b/>
        </w:rPr>
        <w:t>采购项目编号：</w:t>
      </w:r>
      <w:r>
        <w:rPr>
          <w:sz w:val="24"/>
          <w:b/>
        </w:rPr>
        <w:t>441900014-2025-00187</w:t>
      </w:r>
    </w:p>
    <w:p>
      <w:pPr>
        <w:pStyle w:val="null3"/>
        <w:jc w:val="center"/>
        <w:outlineLvl w:val="3"/>
      </w:pPr>
      <w:r>
        <w:rPr>
          <w:sz w:val="24"/>
          <w:b/>
        </w:rPr>
        <w:t>项目名称：</w:t>
      </w:r>
      <w:r>
        <w:rPr>
          <w:sz w:val="24"/>
          <w:b/>
        </w:rPr>
        <w:t>横沥镇社区卫生服务中心保安服务项目</w:t>
      </w:r>
    </w:p>
    <w:p>
      <w:pPr>
        <w:pStyle w:val="null3"/>
        <w:jc w:val="center"/>
        <w:outlineLvl w:val="3"/>
      </w:pPr>
      <w:r>
        <w:rPr>
          <w:sz w:val="24"/>
          <w:b/>
        </w:rPr>
        <w:t>采购人：</w:t>
      </w:r>
      <w:r>
        <w:rPr>
          <w:sz w:val="24"/>
          <w:b/>
        </w:rPr>
        <w:t>东莞市横沥镇社区卫生服务中心（东莞市横沥镇计划生育服务所、东莞市横沥镇疾病预防控制中心）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东莞市横沥镇社区卫生服务中心（东莞市横沥镇计划生育服务所、东莞市横沥镇疾病预防控制中心）</w:t>
      </w:r>
      <w:r>
        <w:rPr/>
        <w:t>的委托，采用</w:t>
      </w:r>
      <w:r>
        <w:rPr/>
        <w:t>公开招标</w:t>
      </w:r>
      <w:r>
        <w:rPr/>
        <w:t>方式组织采购</w:t>
      </w:r>
      <w:r>
        <w:rPr/>
        <w:t>横沥镇社区卫生服务中心保安服务项目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横沥镇社区卫生服务中心保安服务项目</w:t>
      </w:r>
    </w:p>
    <w:p>
      <w:pPr>
        <w:pStyle w:val="null3"/>
        <w:ind w:firstLine="480"/>
      </w:pPr>
      <w:r>
        <w:rPr/>
        <w:t>采购计划编号：</w:t>
      </w:r>
      <w:r>
        <w:rPr/>
        <w:t>441900014-2025-00187</w:t>
      </w:r>
    </w:p>
    <w:p>
      <w:pPr>
        <w:pStyle w:val="null3"/>
        <w:ind w:firstLine="480"/>
      </w:pPr>
      <w:r>
        <w:rPr/>
        <w:t>采购项目编号：</w:t>
      </w:r>
      <w:r>
        <w:rPr/>
        <w:t>441900014-2025-00187</w:t>
      </w:r>
    </w:p>
    <w:p>
      <w:pPr>
        <w:pStyle w:val="null3"/>
        <w:ind w:firstLine="480"/>
      </w:pPr>
      <w:r>
        <w:rPr/>
        <w:t>采购方式：</w:t>
      </w:r>
      <w:r>
        <w:rPr/>
        <w:t>公开招标</w:t>
      </w:r>
    </w:p>
    <w:p>
      <w:pPr>
        <w:pStyle w:val="null3"/>
        <w:ind w:firstLine="480"/>
      </w:pPr>
      <w:r>
        <w:rPr/>
        <w:t>预算金额：</w:t>
      </w:r>
      <w:r>
        <w:rPr/>
        <w:t>1,732,800.00</w:t>
      </w:r>
      <w:r>
        <w:rPr/>
        <w:t>元</w:t>
      </w:r>
    </w:p>
    <w:p>
      <w:pPr>
        <w:pStyle w:val="null3"/>
        <w:outlineLvl w:val="3"/>
      </w:pPr>
      <w:r>
        <w:rPr>
          <w:sz w:val="24"/>
          <w:b/>
        </w:rPr>
        <w:t>2.项目内容及需求情况（采购项目技术规格、参数及要求）</w:t>
      </w:r>
    </w:p>
    <w:p>
      <w:pPr>
        <w:pStyle w:val="null3"/>
      </w:pPr>
      <w:r>
        <w:rPr/>
        <w:t>采购包1(横沥镇社区卫生服务中心保安服务项目):</w:t>
      </w:r>
    </w:p>
    <w:p>
      <w:pPr>
        <w:pStyle w:val="null3"/>
      </w:pPr>
      <w:r>
        <w:rPr/>
        <w:t>采购包预算金额：1,732,800.00元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保安服务</w:t>
            </w:r>
          </w:p>
        </w:tc>
        <w:tc>
          <w:tcPr>
            <w:tcW w:type="dxa" w:w="2052"/>
          </w:tcPr>
          <w:p>
            <w:pPr>
              <w:pStyle w:val="null3"/>
            </w:pPr>
            <w:r>
              <w:rPr/>
              <w:t>横沥镇社区卫生服务中心保安服务项目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1,732,800.00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合同履行期限：自合同签订之日起2年。（具体以合同签订时间为准）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采购包1（横沥镇社区卫生服务中心保安服务项目）：</w:t>
      </w: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采购包1（横沥镇社区卫生服务中心保安服务项目）：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公安机关核发并在有效期内的《保安服务许可证》（投标时提供复印件并加盖投标人公章），非广东省内注册的供应商在东莞市从事保安服务的应提供在本市备案的保安从业单位备案回执单（未在东莞市公安局备案的供应商，须承诺中标后一个月内到东莞市公安局完成备案并附承诺函加盖供应商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东莞市横沥镇社区卫生服务中心（东莞市横沥镇计划生育服务所、东莞市横沥镇疾病预防控制中心）</w:t>
      </w:r>
    </w:p>
    <w:p>
      <w:pPr>
        <w:pStyle w:val="null3"/>
        <w:ind w:firstLine="480"/>
      </w:pPr>
      <w:r>
        <w:rPr/>
        <w:t xml:space="preserve"> 地址：</w:t>
      </w:r>
      <w:r>
        <w:rPr/>
        <w:t>东莞市横沥镇田头村彩霞路105号</w:t>
      </w:r>
    </w:p>
    <w:p>
      <w:pPr>
        <w:pStyle w:val="null3"/>
        <w:ind w:firstLine="480"/>
      </w:pPr>
      <w:r>
        <w:rPr/>
        <w:t xml:space="preserve"> 联系方式：</w:t>
      </w:r>
      <w:r>
        <w:rPr/>
        <w:t>0769-82208056</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横沥镇社区卫生服务中心保安服务项目</w:t>
      </w:r>
      <w:r>
        <w:rPr>
          <w:sz w:val="21"/>
        </w:rPr>
        <w:t>。</w:t>
      </w:r>
    </w:p>
    <w:p>
      <w:pPr>
        <w:pStyle w:val="null3"/>
      </w:pPr>
      <w:r>
        <w:rPr/>
        <w:t>采购包1（横沥镇社区卫生服务中心保安服务项目）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自合同签订之日起2年。（具体以合同签订时间为准）</w:t>
            </w:r>
          </w:p>
        </w:tc>
      </w:tr>
      <w:tr>
        <w:tc>
          <w:tcPr>
            <w:tcW w:type="dxa" w:w="4153"/>
          </w:tcPr>
          <w:p>
            <w:pPr>
              <w:pStyle w:val="null3"/>
            </w:pPr>
            <w:r>
              <w:rPr/>
              <w:t>标的提供的地点</w:t>
            </w:r>
          </w:p>
        </w:tc>
        <w:tc>
          <w:tcPr>
            <w:tcW w:type="dxa" w:w="4153"/>
          </w:tcPr>
          <w:p>
            <w:pPr>
              <w:pStyle w:val="null3"/>
            </w:pPr>
            <w:r>
              <w:rPr/>
              <w:t>东莞市横沥镇。</w:t>
            </w:r>
          </w:p>
        </w:tc>
      </w:tr>
      <w:tr/>
      <w:tr/>
      <w:tr>
        <w:tc>
          <w:tcPr>
            <w:tcW w:type="dxa" w:w="4153"/>
          </w:tcPr>
          <w:p>
            <w:pPr>
              <w:pStyle w:val="null3"/>
            </w:pPr>
            <w:r>
              <w:rPr/>
              <w:t>付款方式</w:t>
            </w:r>
          </w:p>
        </w:tc>
        <w:tc>
          <w:tcPr>
            <w:tcW w:type="dxa" w:w="4153"/>
          </w:tcPr>
          <w:p>
            <w:pPr>
              <w:pStyle w:val="null3"/>
            </w:pPr>
            <w:r>
              <w:rPr/>
              <w:t>第1期为(付款方式)：支付比例100%，根据双方签订的合同要求及每月的服务完成情况，并经采购人考核后，采购人于次月支付上月的服务费用。（每月服务费用按实际到岗人数进行结算） 注：中标人向采购人申请付款时须提供相应额度的国家正式发票给采购人。。</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1，投标报价包括本次招标所有服务内容的费用，包括保安器具、橡胶棒、警棍、防暴装备等保安用品、人工、材料、机械设备使用费、措施费、税费以及合同实施过程中的不可预见费用等全部费用。</w:t>
            </w:r>
          </w:p>
          <w:p>
            <w:pPr>
              <w:pStyle w:val="null3"/>
            </w:pPr>
            <w:r>
              <w:rPr/>
              <w:t>2，投标人应充分结合本招标文件上下文了解项目招标需求、采购文件未尽事宜，将在合同签订或项目执行过程中双方协商确定，供应商须无条件满足采购单位的合理要求。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保安服务</w:t>
            </w:r>
          </w:p>
        </w:tc>
        <w:tc>
          <w:tcPr>
            <w:tcW w:type="dxa" w:w="933"/>
          </w:tcPr>
          <w:p>
            <w:pPr>
              <w:pStyle w:val="null3"/>
              <w:jc w:val="left"/>
            </w:pPr>
            <w:r>
              <w:rPr/>
              <w:t>横沥镇社区卫生服务中心保安服务项目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1,732,800.00</w:t>
            </w:r>
          </w:p>
        </w:tc>
        <w:tc>
          <w:tcPr>
            <w:tcW w:type="dxa" w:w="933"/>
          </w:tcPr>
          <w:p>
            <w:pPr>
              <w:pStyle w:val="null3"/>
              <w:jc w:val="right"/>
            </w:pPr>
            <w:r>
              <w:rPr/>
              <w:t>1,732,800.00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横沥镇社区卫生服务中心保安服务项目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w:t>
            </w:r>
            <w:r>
              <w:rPr>
                <w:sz w:val="24"/>
                <w:b/>
              </w:rPr>
              <w:t>、服务内容</w:t>
            </w:r>
          </w:p>
          <w:p>
            <w:pPr>
              <w:pStyle w:val="null3"/>
              <w:ind w:firstLine="420"/>
              <w:jc w:val="both"/>
            </w:pPr>
            <w:r>
              <w:rPr>
                <w:sz w:val="21"/>
              </w:rPr>
              <w:t>1、防止火灾隐患的发生。</w:t>
            </w:r>
          </w:p>
          <w:p>
            <w:pPr>
              <w:pStyle w:val="null3"/>
              <w:ind w:firstLine="420"/>
              <w:jc w:val="both"/>
            </w:pPr>
            <w:r>
              <w:rPr>
                <w:sz w:val="21"/>
              </w:rPr>
              <w:t>2、维护正常医疗秩序，保护医护人员、患者及家属的人身和财产安全，有效处理各种突发事件，配合做好</w:t>
            </w:r>
            <w:r>
              <w:rPr>
                <w:sz w:val="21"/>
              </w:rPr>
              <w:t>甲方</w:t>
            </w:r>
            <w:r>
              <w:rPr>
                <w:sz w:val="21"/>
              </w:rPr>
              <w:t>的预检测体温等工作。</w:t>
            </w:r>
          </w:p>
          <w:p>
            <w:pPr>
              <w:pStyle w:val="null3"/>
              <w:ind w:firstLine="420"/>
              <w:jc w:val="both"/>
            </w:pPr>
            <w:r>
              <w:rPr>
                <w:sz w:val="21"/>
              </w:rPr>
              <w:t>3、严格按照巡逻路线认真巡视，重点部位需重点巡查，发现问题立即上报，并认真做好巡视记录。</w:t>
            </w:r>
          </w:p>
          <w:p>
            <w:pPr>
              <w:pStyle w:val="null3"/>
              <w:ind w:firstLine="420"/>
              <w:jc w:val="both"/>
            </w:pPr>
            <w:r>
              <w:rPr>
                <w:sz w:val="21"/>
              </w:rPr>
              <w:t>4</w:t>
            </w:r>
            <w:r>
              <w:rPr>
                <w:sz w:val="21"/>
              </w:rPr>
              <w:t>、了解消防管理的基础知识以及各项法律法规、熟悉消防安全器材使用，熟知社区卫生服务中心及站点、接种点消防管理的重点、难点，熟悉各种火情特点并能够熟练掌握各种消防器材。</w:t>
            </w:r>
          </w:p>
          <w:p>
            <w:pPr>
              <w:pStyle w:val="null3"/>
              <w:ind w:firstLine="420"/>
              <w:jc w:val="both"/>
            </w:pPr>
            <w:r>
              <w:rPr>
                <w:sz w:val="21"/>
              </w:rPr>
              <w:t>5</w:t>
            </w:r>
            <w:r>
              <w:rPr>
                <w:sz w:val="21"/>
              </w:rPr>
              <w:t>、日常巡视时应包含防火巡查内容。严格执行禁烟政策，劝解吸烟人群；杜绝火灾隐患；重点区域、干燥季节、节假日、重大活动时，应增加人手，加强班次、频次进行巡视排查。</w:t>
            </w:r>
          </w:p>
          <w:p>
            <w:pPr>
              <w:pStyle w:val="null3"/>
              <w:ind w:firstLine="420"/>
              <w:jc w:val="both"/>
            </w:pPr>
            <w:r>
              <w:rPr>
                <w:sz w:val="21"/>
              </w:rPr>
              <w:t>6</w:t>
            </w:r>
            <w:r>
              <w:rPr>
                <w:sz w:val="21"/>
              </w:rPr>
              <w:t>、按要求组织有针对性的消防演练，至少每半年进行一次演练。配合完善消防应急工作管理制度，增强预警分析，提高防范意识，力争早发现、早报告、早控制、早解决。</w:t>
            </w:r>
          </w:p>
          <w:p>
            <w:pPr>
              <w:pStyle w:val="null3"/>
              <w:ind w:firstLine="420"/>
              <w:jc w:val="both"/>
            </w:pPr>
            <w:r>
              <w:rPr>
                <w:sz w:val="21"/>
              </w:rPr>
              <w:t>7</w:t>
            </w:r>
            <w:r>
              <w:rPr>
                <w:sz w:val="21"/>
              </w:rPr>
              <w:t>、熟知周围的社会治安情况，要与各警务区保持密切的联系，交换情报，通报治安情况，从进驻值班点的实际出发，及时提出保安工作的建议和要求。</w:t>
            </w:r>
          </w:p>
          <w:p>
            <w:pPr>
              <w:pStyle w:val="null3"/>
              <w:ind w:firstLine="420"/>
              <w:jc w:val="both"/>
            </w:pPr>
            <w:r>
              <w:rPr>
                <w:sz w:val="21"/>
              </w:rPr>
              <w:t>8</w:t>
            </w:r>
            <w:r>
              <w:rPr>
                <w:sz w:val="21"/>
              </w:rPr>
              <w:t>、及时清理公共区域内出现的医托、垃圾捡拾人员、推销人员、乞讨人员及滞留者，要协助公安部门受理盗窃案件，能有效处理各种突发事件。</w:t>
            </w:r>
          </w:p>
          <w:p>
            <w:pPr>
              <w:pStyle w:val="null3"/>
              <w:ind w:firstLine="420"/>
              <w:jc w:val="both"/>
            </w:pPr>
            <w:r>
              <w:rPr>
                <w:sz w:val="21"/>
              </w:rPr>
              <w:t>9</w:t>
            </w:r>
            <w:r>
              <w:rPr>
                <w:sz w:val="21"/>
              </w:rPr>
              <w:t>、加强与医护部门沟通，协助消防监控中心有效的处理各种突发事件。</w:t>
            </w:r>
          </w:p>
          <w:p>
            <w:pPr>
              <w:pStyle w:val="null3"/>
              <w:ind w:firstLine="420"/>
              <w:jc w:val="both"/>
            </w:pPr>
            <w:r>
              <w:rPr>
                <w:sz w:val="21"/>
              </w:rPr>
              <w:t>1</w:t>
            </w:r>
            <w:r>
              <w:rPr>
                <w:sz w:val="21"/>
              </w:rPr>
              <w:t>0</w:t>
            </w:r>
            <w:r>
              <w:rPr>
                <w:sz w:val="21"/>
              </w:rPr>
              <w:t>、自备标准服装，且需符合国家规定的统一保安制服。</w:t>
            </w:r>
          </w:p>
          <w:p>
            <w:pPr>
              <w:pStyle w:val="null3"/>
              <w:ind w:firstLine="420"/>
              <w:jc w:val="both"/>
            </w:pPr>
            <w:r>
              <w:rPr>
                <w:sz w:val="21"/>
              </w:rPr>
              <w:t>1</w:t>
            </w:r>
            <w:r>
              <w:rPr>
                <w:sz w:val="21"/>
              </w:rPr>
              <w:t>1</w:t>
            </w:r>
            <w:r>
              <w:rPr>
                <w:sz w:val="21"/>
              </w:rPr>
              <w:t>、由中标方自行提供服务所需通讯工具及消耗用品等。</w:t>
            </w:r>
          </w:p>
          <w:p>
            <w:pPr>
              <w:pStyle w:val="null3"/>
              <w:ind w:firstLine="420"/>
              <w:jc w:val="both"/>
            </w:pPr>
            <w:r>
              <w:rPr>
                <w:sz w:val="21"/>
              </w:rPr>
              <w:t>1</w:t>
            </w:r>
            <w:r>
              <w:rPr>
                <w:sz w:val="21"/>
              </w:rPr>
              <w:t>2</w:t>
            </w:r>
            <w:r>
              <w:rPr>
                <w:sz w:val="21"/>
              </w:rPr>
              <w:t>、中标方不能依条款按质按量完成工作，甲方有权按实际情况酌情扣除服务费。</w:t>
            </w:r>
          </w:p>
          <w:p>
            <w:pPr>
              <w:pStyle w:val="null3"/>
              <w:ind w:firstLine="420"/>
              <w:jc w:val="both"/>
            </w:pPr>
            <w:r>
              <w:rPr>
                <w:sz w:val="21"/>
              </w:rPr>
              <w:t>13、</w:t>
            </w:r>
            <w:r>
              <w:rPr>
                <w:sz w:val="21"/>
              </w:rPr>
              <w:t>中标方人员</w:t>
            </w:r>
            <w:r>
              <w:rPr>
                <w:sz w:val="21"/>
              </w:rPr>
              <w:t>须</w:t>
            </w:r>
            <w:r>
              <w:rPr>
                <w:sz w:val="21"/>
              </w:rPr>
              <w:t>工作严谨认真</w:t>
            </w:r>
            <w:r>
              <w:rPr>
                <w:sz w:val="21"/>
              </w:rPr>
              <w:t>，</w:t>
            </w:r>
            <w:r>
              <w:rPr>
                <w:sz w:val="21"/>
              </w:rPr>
              <w:t>掌握清洁区域各楼层消防设备、设施的基本情况和操</w:t>
            </w:r>
            <w:r>
              <w:rPr>
                <w:sz w:val="21"/>
              </w:rPr>
              <w:t>作</w:t>
            </w:r>
            <w:r>
              <w:rPr>
                <w:sz w:val="21"/>
              </w:rPr>
              <w:t>，</w:t>
            </w:r>
            <w:r>
              <w:rPr>
                <w:sz w:val="21"/>
              </w:rPr>
              <w:t>熟悉相关消防业务</w:t>
            </w:r>
            <w:r>
              <w:rPr>
                <w:sz w:val="21"/>
              </w:rPr>
              <w:t>、</w:t>
            </w:r>
            <w:r>
              <w:rPr>
                <w:sz w:val="21"/>
              </w:rPr>
              <w:t>懂消防设施操作</w:t>
            </w:r>
            <w:r>
              <w:rPr>
                <w:sz w:val="21"/>
              </w:rPr>
              <w:t>的优先派驻</w:t>
            </w:r>
            <w:r>
              <w:rPr>
                <w:sz w:val="21"/>
              </w:rPr>
              <w:t>。</w:t>
            </w:r>
          </w:p>
          <w:p>
            <w:pPr>
              <w:pStyle w:val="null3"/>
              <w:jc w:val="both"/>
              <w:outlineLvl w:val="3"/>
            </w:pPr>
            <w:r>
              <w:rPr>
                <w:sz w:val="24"/>
                <w:b/>
              </w:rPr>
              <w:t>二</w:t>
            </w:r>
            <w:r>
              <w:rPr>
                <w:sz w:val="24"/>
                <w:b/>
              </w:rPr>
              <w:t>、岗位、人员数</w:t>
            </w:r>
          </w:p>
          <w:tbl>
            <w:tblPr>
              <w:tblInd w:type="dxa" w:w="90"/>
              <w:tblBorders>
                <w:top w:val="none" w:color="000000" w:sz="4"/>
                <w:left w:val="none" w:color="000000" w:sz="4"/>
                <w:bottom w:val="none" w:color="000000" w:sz="4"/>
                <w:right w:val="none" w:color="000000" w:sz="4"/>
                <w:insideH w:val="none"/>
                <w:insideV w:val="none"/>
              </w:tblBorders>
            </w:tblPr>
            <w:tblGrid>
              <w:gridCol w:w="352"/>
              <w:gridCol w:w="399"/>
              <w:gridCol w:w="847"/>
              <w:gridCol w:w="552"/>
              <w:gridCol w:w="704"/>
              <w:gridCol w:w="685"/>
              <w:gridCol w:w="685"/>
              <w:gridCol w:w="1342"/>
            </w:tblGrid>
            <w:tr>
              <w:tc>
                <w:tcPr>
                  <w:tcW w:type="dxa" w:w="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单价最高限价</w:t>
                  </w:r>
                </w:p>
              </w:tc>
              <w:tc>
                <w:tcPr>
                  <w:tcW w:type="dxa" w:w="5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人数</w:t>
                  </w:r>
                  <w:r>
                    <w:rPr>
                      <w:sz w:val="21"/>
                    </w:rPr>
                    <w:t>/天数</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月服务费（元）</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年服务费（元）</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2年服务费（元）</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保安管理人员</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6500元/人/月</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78000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156000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负责制定社卫保安部月、周工作计划，并严格按照甲方负责人的工作安排开展工作，并贯彻到位督促辖区内消防设施、安全隐患的检查，保证无安全隐患。</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保安人员</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4500元/人/月</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648000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1296000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中心</w:t>
                  </w:r>
                  <w:r>
                    <w:rPr>
                      <w:sz w:val="21"/>
                    </w:rPr>
                    <w:t>5人（早中晚各1人共3人，轮岗1人，消防控制室2人）</w:t>
                  </w:r>
                  <w:r>
                    <w:br/>
                  </w:r>
                  <w:r>
                    <w:rPr>
                      <w:sz w:val="21"/>
                    </w:rPr>
                    <w:t>村尾</w:t>
                  </w:r>
                  <w:r>
                    <w:rPr>
                      <w:sz w:val="21"/>
                    </w:rPr>
                    <w:t>1人</w:t>
                  </w:r>
                  <w:r>
                    <w:br/>
                  </w:r>
                  <w:r>
                    <w:rPr>
                      <w:sz w:val="21"/>
                    </w:rPr>
                    <w:t>恒泉</w:t>
                  </w:r>
                  <w:r>
                    <w:rPr>
                      <w:sz w:val="21"/>
                    </w:rPr>
                    <w:t>2人</w:t>
                  </w:r>
                  <w:r>
                    <w:br/>
                  </w:r>
                  <w:r>
                    <w:rPr>
                      <w:sz w:val="21"/>
                    </w:rPr>
                    <w:t>田饶步</w:t>
                  </w:r>
                  <w:r>
                    <w:rPr>
                      <w:sz w:val="21"/>
                    </w:rPr>
                    <w:t>1人</w:t>
                  </w:r>
                  <w:r>
                    <w:br/>
                  </w:r>
                  <w:r>
                    <w:rPr>
                      <w:sz w:val="21"/>
                    </w:rPr>
                    <w:t>水边</w:t>
                  </w:r>
                  <w:r>
                    <w:rPr>
                      <w:sz w:val="21"/>
                    </w:rPr>
                    <w:t>1人</w:t>
                  </w:r>
                  <w:r>
                    <w:br/>
                  </w:r>
                  <w:r>
                    <w:rPr>
                      <w:sz w:val="21"/>
                    </w:rPr>
                    <w:t>隔坑</w:t>
                  </w:r>
                  <w:r>
                    <w:rPr>
                      <w:sz w:val="21"/>
                    </w:rPr>
                    <w:t>1人</w:t>
                  </w:r>
                  <w:r>
                    <w:br/>
                  </w:r>
                  <w:r>
                    <w:rPr>
                      <w:sz w:val="21"/>
                    </w:rPr>
                    <w:t>按</w:t>
                  </w:r>
                  <w:r>
                    <w:rPr>
                      <w:sz w:val="21"/>
                    </w:rPr>
                    <w:t>8小时计算。</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保安人员</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5400元/人/月</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129600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259200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田坑</w:t>
                  </w:r>
                  <w:r>
                    <w:rPr>
                      <w:sz w:val="21"/>
                    </w:rPr>
                    <w:t>1人，新四1人，各加班2小时，按1小时15元计算，一个月900元，按10小时计算。</w:t>
                  </w:r>
                </w:p>
              </w:tc>
            </w:tr>
            <w:tr>
              <w:tc>
                <w:tcPr>
                  <w:tcW w:type="dxa" w:w="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顶班</w:t>
                  </w:r>
                </w:p>
              </w:tc>
              <w:tc>
                <w:tcPr>
                  <w:tcW w:type="dxa" w:w="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150元/人/天</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10800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21600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内保安</w:t>
                  </w:r>
                  <w:r>
                    <w:rPr>
                      <w:sz w:val="21"/>
                    </w:rPr>
                    <w:t>3人，单价顶班为4500/30=150元，每人每月2天假期，假期共72天，合计10800元。</w:t>
                  </w:r>
                </w:p>
              </w:tc>
            </w:tr>
            <w:tr>
              <w:tc>
                <w:tcPr>
                  <w:tcW w:type="dxa" w:w="1598"/>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合计人数（不含内保人员）</w:t>
                  </w:r>
                </w:p>
              </w:tc>
              <w:tc>
                <w:tcPr>
                  <w:tcW w:type="dxa" w:w="5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866400</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1732800</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注</w:t>
            </w:r>
            <w:r>
              <w:rPr>
                <w:sz w:val="21"/>
              </w:rPr>
              <w:t>:1、每周工作7天（含法定节假日。）</w:t>
            </w:r>
          </w:p>
          <w:p>
            <w:pPr>
              <w:pStyle w:val="null3"/>
              <w:ind w:firstLine="420"/>
              <w:jc w:val="both"/>
            </w:pPr>
            <w:r>
              <w:rPr>
                <w:sz w:val="21"/>
              </w:rPr>
              <w:t>2、各岗位上下班时间根据</w:t>
            </w:r>
            <w:r>
              <w:rPr>
                <w:sz w:val="21"/>
              </w:rPr>
              <w:t>采购人</w:t>
            </w:r>
            <w:r>
              <w:rPr>
                <w:sz w:val="21"/>
              </w:rPr>
              <w:t>实际情况由</w:t>
            </w:r>
            <w:r>
              <w:rPr>
                <w:sz w:val="21"/>
              </w:rPr>
              <w:t>中标人</w:t>
            </w:r>
            <w:r>
              <w:rPr>
                <w:sz w:val="21"/>
              </w:rPr>
              <w:t>公司决定。</w:t>
            </w:r>
          </w:p>
          <w:p>
            <w:pPr>
              <w:pStyle w:val="null3"/>
              <w:ind w:firstLine="420"/>
              <w:jc w:val="both"/>
            </w:pPr>
            <w:r>
              <w:rPr>
                <w:sz w:val="21"/>
              </w:rPr>
              <w:t>3、各岗位人员数在总人数不变的情况下由公司调配，岗位职责由公司制定，</w:t>
            </w:r>
            <w:r>
              <w:rPr>
                <w:sz w:val="21"/>
              </w:rPr>
              <w:t>采购人</w:t>
            </w:r>
            <w:r>
              <w:rPr>
                <w:sz w:val="21"/>
              </w:rPr>
              <w:t>和</w:t>
            </w:r>
            <w:r>
              <w:rPr>
                <w:sz w:val="21"/>
              </w:rPr>
              <w:t>中标人</w:t>
            </w:r>
            <w:r>
              <w:rPr>
                <w:sz w:val="21"/>
              </w:rPr>
              <w:t>共同评估工作质量。</w:t>
            </w:r>
          </w:p>
          <w:p>
            <w:pPr>
              <w:pStyle w:val="null3"/>
              <w:ind w:firstLine="420"/>
              <w:jc w:val="both"/>
            </w:pPr>
            <w:r>
              <w:rPr>
                <w:sz w:val="21"/>
              </w:rPr>
              <w:t>4、</w:t>
            </w:r>
            <w:r>
              <w:rPr>
                <w:sz w:val="21"/>
              </w:rPr>
              <w:t>中标人</w:t>
            </w:r>
            <w:r>
              <w:rPr>
                <w:sz w:val="21"/>
              </w:rPr>
              <w:t>必须要给各个保安制作名牌，（职位、编号、姓名）方便相关部门查岗核对。</w:t>
            </w:r>
          </w:p>
          <w:p>
            <w:pPr>
              <w:pStyle w:val="null3"/>
              <w:ind w:firstLine="420"/>
              <w:jc w:val="both"/>
            </w:pPr>
            <w:r>
              <w:rPr>
                <w:sz w:val="21"/>
              </w:rPr>
              <w:t>5、中标人所雇用的员工基本工资（不包括员工社保、医保、福利以及加班工资）不能低于东莞市规定的最低生活工资标准</w:t>
            </w:r>
            <w:r>
              <w:rPr>
                <w:sz w:val="21"/>
              </w:rPr>
              <w:t>，</w:t>
            </w:r>
            <w:r>
              <w:rPr>
                <w:sz w:val="21"/>
              </w:rPr>
              <w:t>如有最新政策则按新政策执行。</w:t>
            </w:r>
          </w:p>
          <w:p>
            <w:pPr>
              <w:pStyle w:val="null3"/>
              <w:jc w:val="both"/>
              <w:outlineLvl w:val="3"/>
            </w:pPr>
            <w:r>
              <w:rPr>
                <w:sz w:val="24"/>
                <w:b/>
              </w:rPr>
              <w:t>三</w:t>
            </w:r>
            <w:r>
              <w:rPr>
                <w:sz w:val="24"/>
                <w:b/>
              </w:rPr>
              <w:t>、保安服务质量标准</w:t>
            </w:r>
          </w:p>
          <w:tbl>
            <w:tblPr>
              <w:tblBorders>
                <w:top w:val="none" w:color="000000" w:sz="4"/>
                <w:left w:val="none" w:color="000000" w:sz="4"/>
                <w:bottom w:val="none" w:color="000000" w:sz="4"/>
                <w:right w:val="none" w:color="000000" w:sz="4"/>
                <w:insideH w:val="none"/>
                <w:insideV w:val="none"/>
              </w:tblBorders>
            </w:tblPr>
            <w:tblGrid>
              <w:gridCol w:w="369"/>
              <w:gridCol w:w="1456"/>
              <w:gridCol w:w="2768"/>
              <w:gridCol w:w="1005"/>
            </w:tblGrid>
            <w:tr>
              <w:tc>
                <w:tcPr>
                  <w:tcW w:type="dxa" w:w="3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考核项目</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说明</w:t>
                  </w:r>
                </w:p>
              </w:tc>
              <w:tc>
                <w:tcPr>
                  <w:tcW w:type="dxa" w:w="10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标准</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顾客满意率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顾客对后勤服务的综合评定达到合格的比率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每月差错次数</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在符合合同的范围内出现的工作失误</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≤5次</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有效投诉率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收到病人或医护人员在符合合同范围内的各类投诉的比率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有效服务提供率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在符合甲方规定前提下，满足服务要求的比率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服务响应时间</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从接到服务指令到提供服务的时间</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15分钟内</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投诉回复率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保证各项投诉后两小时内给予初步回复的比率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服务规范率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仪容仪表以及礼貌用语等各项服务态度达到回复的比率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操作达标率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后勤服务的各项操作达标比率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培训上岗率</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经培训考试合格后上岗的比率</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=100%</w:t>
                  </w: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服务所需消耗用品</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由投标方自行提供所需工具及消耗用品等</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罚则</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投标方不能依条款按质按量完成工作，或通过每月院方满意度调查结果，满</w:t>
                  </w:r>
                  <w:r>
                    <w:rPr>
                      <w:sz w:val="21"/>
                    </w:rPr>
                    <w:t>80分以上为达标，80分以下院方有权按实际情况酌情扣除服务费1000.00―5000.00元，缺岗人员按实际人数计算工资。</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3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w:t>
                  </w:r>
                </w:p>
              </w:tc>
              <w:tc>
                <w:tcPr>
                  <w:tcW w:type="dxa" w:w="1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社会化费用支付方式</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当月的社会化服务费用招标方于次月底前支付</w:t>
                  </w:r>
                </w:p>
              </w:tc>
              <w:tc>
                <w:tcPr>
                  <w:tcW w:type="dxa" w:w="10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bl>
          <w:p>
            <w:pPr>
              <w:pStyle w:val="null3"/>
              <w:jc w:val="both"/>
              <w:outlineLvl w:val="3"/>
            </w:pPr>
            <w:r>
              <w:rPr>
                <w:sz w:val="24"/>
                <w:b/>
              </w:rPr>
              <w:t>四</w:t>
            </w:r>
            <w:r>
              <w:rPr>
                <w:sz w:val="24"/>
                <w:b/>
              </w:rPr>
              <w:t>、保安人员的基本要求</w:t>
            </w:r>
          </w:p>
          <w:p>
            <w:pPr>
              <w:pStyle w:val="null3"/>
              <w:ind w:firstLine="420"/>
              <w:jc w:val="both"/>
            </w:pPr>
            <w:r>
              <w:rPr>
                <w:sz w:val="21"/>
              </w:rPr>
              <w:t>1、各岗位上下班时间根据采购人实际情况由</w:t>
            </w:r>
            <w:r>
              <w:rPr>
                <w:sz w:val="21"/>
              </w:rPr>
              <w:t>中标人</w:t>
            </w:r>
            <w:r>
              <w:rPr>
                <w:sz w:val="21"/>
              </w:rPr>
              <w:t>决定。</w:t>
            </w:r>
          </w:p>
          <w:p>
            <w:pPr>
              <w:pStyle w:val="null3"/>
              <w:ind w:firstLine="420"/>
              <w:jc w:val="both"/>
            </w:pPr>
            <w:r>
              <w:rPr>
                <w:sz w:val="21"/>
              </w:rPr>
              <w:t>2、各岗位人员数在总人数不变的情况下由</w:t>
            </w:r>
            <w:r>
              <w:rPr>
                <w:sz w:val="21"/>
              </w:rPr>
              <w:t>中标人</w:t>
            </w:r>
            <w:r>
              <w:rPr>
                <w:sz w:val="21"/>
              </w:rPr>
              <w:t>调配，岗位职责由</w:t>
            </w:r>
            <w:r>
              <w:rPr>
                <w:sz w:val="21"/>
              </w:rPr>
              <w:t>中标人</w:t>
            </w:r>
            <w:r>
              <w:rPr>
                <w:sz w:val="21"/>
              </w:rPr>
              <w:t>制定，采购人和</w:t>
            </w:r>
            <w:r>
              <w:rPr>
                <w:sz w:val="21"/>
              </w:rPr>
              <w:t>中标人</w:t>
            </w:r>
            <w:r>
              <w:rPr>
                <w:sz w:val="21"/>
              </w:rPr>
              <w:t>共同评估工作质量，对达不到采购人要求的，</w:t>
            </w:r>
            <w:r>
              <w:rPr>
                <w:sz w:val="21"/>
              </w:rPr>
              <w:t>中标人</w:t>
            </w:r>
            <w:r>
              <w:rPr>
                <w:sz w:val="21"/>
              </w:rPr>
              <w:t>要整改。</w:t>
            </w:r>
          </w:p>
          <w:p>
            <w:pPr>
              <w:pStyle w:val="null3"/>
              <w:ind w:firstLine="420"/>
              <w:jc w:val="both"/>
            </w:pPr>
            <w:r>
              <w:rPr>
                <w:sz w:val="21"/>
              </w:rPr>
              <w:t>3、保安人员要求：</w:t>
            </w:r>
            <w:r>
              <w:rPr>
                <w:sz w:val="21"/>
              </w:rPr>
              <w:t>年龄</w:t>
            </w:r>
            <w:r>
              <w:rPr>
                <w:sz w:val="21"/>
              </w:rPr>
              <w:t>55周岁以下，</w:t>
            </w:r>
            <w:r>
              <w:rPr>
                <w:sz w:val="21"/>
              </w:rPr>
              <w:t>五官端正，身体健康，能吃苦耐劳、工作认真负责并服从工作安排，上班期间统一着装，言行规范，注重仪容仪表，业务能力强，执行严格的纪律和岗位责任制；思想健康，遵纪守法，作风正派，忠诚老实；思想素质高，品行端正，无违法犯罪、劳教等记录；服务期间，所有保安人员应服从采购人与保安公司的双重管理，采购人有权要求更换不服从安排的保安人员。</w:t>
            </w:r>
          </w:p>
          <w:p>
            <w:pPr>
              <w:pStyle w:val="null3"/>
              <w:ind w:firstLine="420"/>
              <w:jc w:val="both"/>
            </w:pPr>
            <w:r>
              <w:rPr>
                <w:sz w:val="21"/>
              </w:rPr>
              <w:t>4、</w:t>
            </w:r>
            <w:r>
              <w:rPr>
                <w:sz w:val="21"/>
              </w:rPr>
              <w:t>保安人员</w:t>
            </w:r>
            <w:r>
              <w:rPr>
                <w:sz w:val="21"/>
              </w:rPr>
              <w:t>工作严谨认真</w:t>
            </w:r>
            <w:r>
              <w:rPr>
                <w:sz w:val="21"/>
              </w:rPr>
              <w:t>，</w:t>
            </w:r>
            <w:r>
              <w:rPr>
                <w:sz w:val="21"/>
              </w:rPr>
              <w:t>掌握清洁区域各楼层消防设备、设施的基本情况和操</w:t>
            </w:r>
            <w:r>
              <w:rPr>
                <w:sz w:val="21"/>
              </w:rPr>
              <w:t>作，</w:t>
            </w:r>
            <w:r>
              <w:rPr>
                <w:sz w:val="21"/>
              </w:rPr>
              <w:t>熟悉相关消防业务</w:t>
            </w:r>
            <w:r>
              <w:rPr>
                <w:sz w:val="21"/>
              </w:rPr>
              <w:t>、</w:t>
            </w:r>
            <w:r>
              <w:rPr>
                <w:sz w:val="21"/>
              </w:rPr>
              <w:t>懂消防设施操作</w:t>
            </w:r>
            <w:r>
              <w:rPr>
                <w:sz w:val="21"/>
              </w:rPr>
              <w:t>的优先派驻</w:t>
            </w:r>
            <w:r>
              <w:rPr>
                <w:sz w:val="21"/>
              </w:rPr>
              <w:t>。</w:t>
            </w:r>
          </w:p>
          <w:p>
            <w:pPr>
              <w:pStyle w:val="null3"/>
              <w:jc w:val="both"/>
              <w:outlineLvl w:val="3"/>
            </w:pPr>
            <w:r>
              <w:rPr>
                <w:sz w:val="24"/>
                <w:b/>
              </w:rPr>
              <w:t>五</w:t>
            </w:r>
            <w:r>
              <w:rPr>
                <w:sz w:val="24"/>
                <w:b/>
              </w:rPr>
              <w:t>、保安服务装配、食宿及费用</w:t>
            </w:r>
          </w:p>
          <w:p>
            <w:pPr>
              <w:pStyle w:val="null3"/>
              <w:ind w:firstLine="420"/>
              <w:jc w:val="both"/>
            </w:pPr>
            <w:r>
              <w:rPr>
                <w:sz w:val="21"/>
              </w:rPr>
              <w:t>1、保安服务装配：</w:t>
            </w:r>
          </w:p>
          <w:p>
            <w:pPr>
              <w:pStyle w:val="null3"/>
              <w:ind w:firstLine="420"/>
              <w:jc w:val="both"/>
            </w:pPr>
            <w:r>
              <w:rPr>
                <w:sz w:val="21"/>
              </w:rPr>
              <w:t>中标</w:t>
            </w:r>
            <w:r>
              <w:rPr>
                <w:sz w:val="21"/>
              </w:rPr>
              <w:t>人</w:t>
            </w:r>
            <w:r>
              <w:rPr>
                <w:sz w:val="21"/>
              </w:rPr>
              <w:t>必须配备足够的保安器具、橡胶棒、警棍</w:t>
            </w:r>
            <w:r>
              <w:rPr>
                <w:sz w:val="21"/>
              </w:rPr>
              <w:t>、防暴装备</w:t>
            </w:r>
            <w:r>
              <w:rPr>
                <w:sz w:val="21"/>
              </w:rPr>
              <w:t>等保安用品，为采购人提供及时、充分、完善的服务安全保卫服务，由中标</w:t>
            </w:r>
            <w:r>
              <w:rPr>
                <w:sz w:val="21"/>
              </w:rPr>
              <w:t>人</w:t>
            </w:r>
            <w:r>
              <w:rPr>
                <w:sz w:val="21"/>
              </w:rPr>
              <w:t>自行提供服务所需通讯工具及办公消耗用品等</w:t>
            </w:r>
            <w:r>
              <w:rPr>
                <w:sz w:val="21"/>
              </w:rPr>
              <w:t>。</w:t>
            </w:r>
          </w:p>
          <w:p>
            <w:pPr>
              <w:pStyle w:val="null3"/>
              <w:ind w:firstLine="420"/>
              <w:jc w:val="both"/>
            </w:pPr>
            <w:r>
              <w:rPr>
                <w:sz w:val="21"/>
              </w:rPr>
              <w:t>2、人员食宿及费用：</w:t>
            </w:r>
          </w:p>
          <w:p>
            <w:pPr>
              <w:pStyle w:val="null3"/>
              <w:ind w:firstLine="420"/>
              <w:jc w:val="both"/>
            </w:pPr>
            <w:r>
              <w:rPr>
                <w:sz w:val="21"/>
              </w:rPr>
              <w:t>人员食宿及费用由中标</w:t>
            </w:r>
            <w:r>
              <w:rPr>
                <w:sz w:val="21"/>
              </w:rPr>
              <w:t>人</w:t>
            </w:r>
            <w:r>
              <w:rPr>
                <w:sz w:val="21"/>
              </w:rPr>
              <w:t>自理。</w:t>
            </w:r>
          </w:p>
          <w:p>
            <w:pPr>
              <w:pStyle w:val="null3"/>
              <w:jc w:val="both"/>
              <w:outlineLvl w:val="3"/>
            </w:pPr>
            <w:r>
              <w:rPr>
                <w:sz w:val="24"/>
                <w:b/>
              </w:rPr>
              <w:t>六</w:t>
            </w:r>
            <w:r>
              <w:rPr>
                <w:sz w:val="24"/>
                <w:b/>
              </w:rPr>
              <w:t>、服务项目总体要求</w:t>
            </w:r>
          </w:p>
          <w:p>
            <w:pPr>
              <w:pStyle w:val="null3"/>
              <w:ind w:firstLine="420"/>
              <w:jc w:val="both"/>
            </w:pPr>
            <w:r>
              <w:rPr>
                <w:sz w:val="21"/>
              </w:rPr>
              <w:t>①</w:t>
            </w:r>
            <w:r>
              <w:rPr>
                <w:sz w:val="21"/>
              </w:rPr>
              <w:t>总目标：</w:t>
            </w:r>
            <w:r>
              <w:rPr>
                <w:sz w:val="21"/>
              </w:rPr>
              <w:t>采购人</w:t>
            </w:r>
            <w:r>
              <w:rPr>
                <w:sz w:val="21"/>
              </w:rPr>
              <w:t>保安服务工作以满足广大患者的医疗需求为基础，确保医疗工作的高效运转，提供优质、细致，周到、高效的安保服务和智能化管理，创造安全、良好的工作、就医环境</w:t>
            </w:r>
            <w:r>
              <w:rPr>
                <w:sz w:val="21"/>
              </w:rPr>
              <w:t>。</w:t>
            </w:r>
          </w:p>
          <w:p>
            <w:pPr>
              <w:pStyle w:val="null3"/>
              <w:ind w:firstLine="420"/>
              <w:jc w:val="both"/>
            </w:pPr>
            <w:r>
              <w:rPr>
                <w:sz w:val="21"/>
              </w:rPr>
              <w:t>②</w:t>
            </w:r>
            <w:r>
              <w:rPr>
                <w:sz w:val="21"/>
              </w:rPr>
              <w:t>总体质量要求：依据《保安服务管理条例》（国务院令第</w:t>
            </w:r>
            <w:r>
              <w:rPr>
                <w:sz w:val="21"/>
              </w:rPr>
              <w:t>564号文件），投标的保安公司依照合同约定的安保服务项目及标准开展工作，严格按照质量标准执行。</w:t>
            </w:r>
          </w:p>
          <w:p>
            <w:pPr>
              <w:pStyle w:val="null3"/>
              <w:ind w:firstLine="420"/>
              <w:jc w:val="both"/>
            </w:pPr>
            <w:r>
              <w:rPr>
                <w:sz w:val="21"/>
              </w:rPr>
              <w:t>③</w:t>
            </w:r>
            <w:r>
              <w:rPr>
                <w:sz w:val="21"/>
              </w:rPr>
              <w:t>综合要求：中标单位须对所负责的项目委派专人管理。建立健全各项保安管理制度，各岗位工作程序，工作标准，并制定具体的落实措施和考核办法，经过</w:t>
            </w:r>
            <w:r>
              <w:rPr>
                <w:sz w:val="21"/>
              </w:rPr>
              <w:t>采购人</w:t>
            </w:r>
            <w:r>
              <w:rPr>
                <w:sz w:val="21"/>
              </w:rPr>
              <w:t>审查合格方可上岗；保安员统一着装，佩戴明显标志，工作规范，作风严谨；服从</w:t>
            </w:r>
            <w:r>
              <w:rPr>
                <w:sz w:val="21"/>
              </w:rPr>
              <w:t>采购人</w:t>
            </w:r>
            <w:r>
              <w:rPr>
                <w:sz w:val="21"/>
              </w:rPr>
              <w:t>保卫调度和管理。</w:t>
            </w:r>
            <w:r>
              <w:rPr>
                <w:sz w:val="21"/>
              </w:rPr>
              <w:t xml:space="preserve">    </w:t>
            </w:r>
          </w:p>
          <w:p>
            <w:pPr>
              <w:pStyle w:val="null3"/>
              <w:ind w:firstLine="420"/>
              <w:jc w:val="both"/>
            </w:pPr>
            <w:r>
              <w:rPr>
                <w:sz w:val="21"/>
              </w:rPr>
              <w:t>1、坚持“预防为主、打防结合、服务第一、患者至上”的方针，坚持“友善与威严共存，服务与警卫共举”。</w:t>
            </w:r>
          </w:p>
          <w:p>
            <w:pPr>
              <w:pStyle w:val="null3"/>
              <w:ind w:firstLine="420"/>
              <w:jc w:val="both"/>
            </w:pPr>
            <w:r>
              <w:rPr>
                <w:sz w:val="21"/>
              </w:rPr>
              <w:t>2、有完善的保安管理制度和工作程序。</w:t>
            </w:r>
          </w:p>
          <w:p>
            <w:pPr>
              <w:pStyle w:val="null3"/>
              <w:ind w:firstLine="420"/>
              <w:jc w:val="both"/>
            </w:pPr>
            <w:r>
              <w:rPr>
                <w:sz w:val="21"/>
              </w:rPr>
              <w:t>3、能有效地配合公安部门打击区域内违法犯罪活动。</w:t>
            </w:r>
          </w:p>
          <w:p>
            <w:pPr>
              <w:pStyle w:val="null3"/>
              <w:ind w:firstLine="420"/>
              <w:jc w:val="both"/>
            </w:pPr>
            <w:r>
              <w:rPr>
                <w:sz w:val="21"/>
              </w:rPr>
              <w:t>4、制定突发事件处理预案：如物品遗失、突然死亡、打架斗殴、流氓滋扰、医患冲突、精神病人出丑、抢劫、爆炸、火灾等事件防范预案，并经常进行培训与演练。</w:t>
            </w:r>
          </w:p>
          <w:p>
            <w:pPr>
              <w:pStyle w:val="null3"/>
              <w:ind w:firstLine="420"/>
              <w:jc w:val="both"/>
            </w:pPr>
            <w:r>
              <w:rPr>
                <w:sz w:val="21"/>
              </w:rPr>
              <w:t>5、车辆停放秩序井然，自行车保管严密有序。</w:t>
            </w:r>
          </w:p>
          <w:p>
            <w:pPr>
              <w:pStyle w:val="null3"/>
              <w:ind w:firstLine="420"/>
              <w:jc w:val="both"/>
            </w:pPr>
            <w:r>
              <w:rPr>
                <w:sz w:val="21"/>
              </w:rPr>
              <w:t>6、保安员要求做到：</w:t>
            </w:r>
          </w:p>
          <w:p>
            <w:pPr>
              <w:pStyle w:val="null3"/>
              <w:ind w:firstLine="420"/>
              <w:jc w:val="both"/>
            </w:pPr>
            <w:r>
              <w:rPr>
                <w:sz w:val="21"/>
              </w:rPr>
              <w:t>（</w:t>
            </w:r>
            <w:r>
              <w:rPr>
                <w:sz w:val="21"/>
              </w:rPr>
              <w:t>1）仪表整洁、言行举止得体</w:t>
            </w:r>
          </w:p>
          <w:p>
            <w:pPr>
              <w:pStyle w:val="null3"/>
              <w:ind w:firstLine="420"/>
              <w:jc w:val="both"/>
            </w:pPr>
            <w:r>
              <w:rPr>
                <w:sz w:val="21"/>
              </w:rPr>
              <w:t>（</w:t>
            </w:r>
            <w:r>
              <w:rPr>
                <w:sz w:val="21"/>
              </w:rPr>
              <w:t>2）模范遵守国家法令、法规，依法办事</w:t>
            </w:r>
          </w:p>
          <w:p>
            <w:pPr>
              <w:pStyle w:val="null3"/>
              <w:ind w:firstLine="420"/>
              <w:jc w:val="both"/>
            </w:pPr>
            <w:r>
              <w:rPr>
                <w:sz w:val="21"/>
              </w:rPr>
              <w:t>（</w:t>
            </w:r>
            <w:r>
              <w:rPr>
                <w:sz w:val="21"/>
              </w:rPr>
              <w:t>3）坚守岗位，保持高度警惕，预防治安案件的发生。巡逻人员按路线不少走一步，对一切可疑人员进行询问，发生事件及时制止。</w:t>
            </w:r>
          </w:p>
          <w:p>
            <w:pPr>
              <w:pStyle w:val="null3"/>
              <w:ind w:firstLine="420"/>
              <w:jc w:val="both"/>
            </w:pPr>
            <w:r>
              <w:rPr>
                <w:sz w:val="21"/>
              </w:rPr>
              <w:t>（</w:t>
            </w:r>
            <w:r>
              <w:rPr>
                <w:sz w:val="21"/>
              </w:rPr>
              <w:t>4）制止违章行为，防止破坏，不能制止解决的要向上级报告。</w:t>
            </w:r>
          </w:p>
          <w:p>
            <w:pPr>
              <w:pStyle w:val="null3"/>
              <w:ind w:firstLine="420"/>
              <w:jc w:val="both"/>
            </w:pPr>
            <w:r>
              <w:rPr>
                <w:sz w:val="21"/>
              </w:rPr>
              <w:t>（</w:t>
            </w:r>
            <w:r>
              <w:rPr>
                <w:sz w:val="21"/>
              </w:rPr>
              <w:t>5）熟悉和爱护甲方内配套的公共设施、贵重医疗设备、消防器材，并熟练掌握各种灭火器材的使用方法。</w:t>
            </w:r>
          </w:p>
          <w:p>
            <w:pPr>
              <w:pStyle w:val="null3"/>
              <w:ind w:firstLine="420"/>
              <w:jc w:val="both"/>
            </w:pPr>
            <w:r>
              <w:rPr>
                <w:sz w:val="21"/>
              </w:rPr>
              <w:t>（</w:t>
            </w:r>
            <w:r>
              <w:rPr>
                <w:sz w:val="21"/>
              </w:rPr>
              <w:t>6）积极协助公安机关和甲方保卫部门开展各项治安防范动，努力完成各项安保服务工作。</w:t>
            </w:r>
          </w:p>
          <w:p>
            <w:pPr>
              <w:pStyle w:val="null3"/>
              <w:ind w:firstLine="420"/>
              <w:jc w:val="both"/>
            </w:pPr>
            <w:r>
              <w:rPr>
                <w:sz w:val="21"/>
              </w:rPr>
              <w:t>（</w:t>
            </w:r>
            <w:r>
              <w:rPr>
                <w:sz w:val="21"/>
              </w:rPr>
              <w:t>7）密切联系群众，积极向甲方职工和患者进行治安防范和消防知识等方面的宣传。</w:t>
            </w:r>
          </w:p>
          <w:p>
            <w:pPr>
              <w:pStyle w:val="null3"/>
              <w:ind w:firstLine="420"/>
              <w:jc w:val="both"/>
            </w:pPr>
            <w:r>
              <w:rPr>
                <w:sz w:val="21"/>
              </w:rPr>
              <w:t>④</w:t>
            </w:r>
            <w:r>
              <w:rPr>
                <w:sz w:val="21"/>
              </w:rPr>
              <w:t>消防巡查人员岗位职责：</w:t>
            </w:r>
          </w:p>
          <w:p>
            <w:pPr>
              <w:pStyle w:val="null3"/>
              <w:ind w:firstLine="420"/>
              <w:jc w:val="both"/>
            </w:pPr>
            <w:r>
              <w:rPr>
                <w:sz w:val="21"/>
              </w:rPr>
              <w:t>1、单位应当组织开展消防安全巡查、检查，明确巡查、检查人员。</w:t>
            </w:r>
          </w:p>
          <w:p>
            <w:pPr>
              <w:pStyle w:val="null3"/>
              <w:ind w:firstLine="420"/>
              <w:jc w:val="both"/>
            </w:pPr>
            <w:r>
              <w:rPr>
                <w:sz w:val="21"/>
              </w:rPr>
              <w:t>2、防火巡查应当每日进行并填写记录，公众聚集场所防火巡查应当至少每二小时开展一次。</w:t>
            </w:r>
          </w:p>
          <w:p>
            <w:pPr>
              <w:pStyle w:val="null3"/>
              <w:ind w:firstLine="420"/>
              <w:jc w:val="both"/>
            </w:pPr>
            <w:r>
              <w:rPr>
                <w:sz w:val="21"/>
              </w:rPr>
              <w:t>3、消防安全检查应由单位消防安全管理人组织相关人员参加，消防安全检查应当每月不少于一次，并填写记录。</w:t>
            </w:r>
          </w:p>
          <w:p>
            <w:pPr>
              <w:pStyle w:val="null3"/>
              <w:ind w:firstLine="420"/>
              <w:jc w:val="both"/>
            </w:pPr>
            <w:r>
              <w:rPr>
                <w:sz w:val="21"/>
              </w:rPr>
              <w:t>4、防火巡查应当检查下列内容：用火、用电有无违章情况；安全出口、疏散通道是否畅通，安全疏散指示标志、应急照明是否完好；消防设施、器材和消防安全标志是否在位、完整；常闭式防火门是否处于关闭状态、防火卷帘下是否堆放物品影响使用；消防安全重点部位的人员在岗情况等。</w:t>
            </w:r>
          </w:p>
          <w:p>
            <w:pPr>
              <w:pStyle w:val="null3"/>
              <w:ind w:firstLine="420"/>
              <w:jc w:val="both"/>
            </w:pPr>
            <w:r>
              <w:rPr>
                <w:sz w:val="21"/>
              </w:rPr>
              <w:t>5、消防安全检查应当检查下列内容：火灾隐患的整改情况以及防范措施的落实情况；安全疏散通道、疏散指示标志、应急照明和安全出口情况；消防车通道、消防水源情况；灭火器材配置及有效情况；用水、用电有无违章情况；重点工作人员以及其他员工消防指示的掌握情况；消防安全重点部位的管理情况；易燃易爆危险品和场所防火防爆措施的落实情况以及其他重要物资的防火安全情况；消防（控制室）值班情况和设施运行、记录情况。</w:t>
            </w:r>
          </w:p>
          <w:p>
            <w:pPr>
              <w:pStyle w:val="null3"/>
              <w:ind w:firstLine="420"/>
              <w:jc w:val="both"/>
            </w:pPr>
            <w:r>
              <w:rPr>
                <w:sz w:val="21"/>
              </w:rPr>
              <w:t>6、防火巡查人员当及时纠正消防安全违章行为，妥善处置火灾隐患，无法处置时，应当立即报告主管人员，单位应当追究相关人员责任。</w:t>
            </w:r>
          </w:p>
          <w:p>
            <w:pPr>
              <w:pStyle w:val="null3"/>
              <w:ind w:firstLine="420"/>
              <w:jc w:val="both"/>
            </w:pPr>
            <w:r>
              <w:rPr>
                <w:sz w:val="21"/>
              </w:rPr>
              <w:t>7、在火灾隐患未消除之前，单位应当落实防范措施，保障消防安全。不能确保消防安全随时可能引发火灾或者一旦发生火灾将严重危及人身安全的，应当将危险部位停产停业整改。需要停用消防设施超过24小时的，应报公安机关消防机构备案，并应当落实消防安全措施，保证消防安全。</w:t>
            </w:r>
          </w:p>
          <w:p>
            <w:pPr>
              <w:pStyle w:val="null3"/>
              <w:ind w:firstLine="420"/>
              <w:jc w:val="both"/>
            </w:pPr>
            <w:r>
              <w:rPr>
                <w:sz w:val="21"/>
              </w:rPr>
              <w:t>⑤</w:t>
            </w:r>
            <w:r>
              <w:rPr>
                <w:sz w:val="21"/>
              </w:rPr>
              <w:t>保安</w:t>
            </w:r>
          </w:p>
          <w:p>
            <w:pPr>
              <w:pStyle w:val="null3"/>
              <w:ind w:firstLine="420"/>
              <w:jc w:val="both"/>
            </w:pPr>
            <w:r>
              <w:rPr>
                <w:sz w:val="21"/>
              </w:rPr>
              <w:t>1、负责</w:t>
            </w:r>
            <w:r>
              <w:rPr>
                <w:sz w:val="21"/>
              </w:rPr>
              <w:t>采购人</w:t>
            </w:r>
            <w:r>
              <w:rPr>
                <w:sz w:val="21"/>
              </w:rPr>
              <w:t>范围内的公共安全秩序的维持与管理及消防、防盗、巡逻工作；确定值勤岗位、值勤时间、岗位职责等，确保</w:t>
            </w:r>
            <w:r>
              <w:rPr>
                <w:sz w:val="21"/>
              </w:rPr>
              <w:t>采购人</w:t>
            </w:r>
            <w:r>
              <w:rPr>
                <w:sz w:val="21"/>
              </w:rPr>
              <w:t>及工作人员在工作场所、宿舍的人身、财产安全。</w:t>
            </w:r>
          </w:p>
          <w:p>
            <w:pPr>
              <w:pStyle w:val="null3"/>
              <w:ind w:firstLine="420"/>
              <w:jc w:val="both"/>
            </w:pPr>
            <w:r>
              <w:rPr>
                <w:sz w:val="21"/>
              </w:rPr>
              <w:t>2、对社区卫生服务中心出入口实施24小时设岗，按要求维持车辆及行人的进出秩序。严格执行人员出入的管理制度，对一般外来访问、办事人员，建立询问登记制度。对公用车辆进出做好登记，对外来车辆做好出入询问和登记。</w:t>
            </w:r>
          </w:p>
          <w:p>
            <w:pPr>
              <w:pStyle w:val="null3"/>
              <w:ind w:firstLine="420"/>
              <w:jc w:val="both"/>
            </w:pPr>
            <w:r>
              <w:rPr>
                <w:sz w:val="21"/>
              </w:rPr>
              <w:t>3、对按规定允许进入</w:t>
            </w:r>
            <w:r>
              <w:rPr>
                <w:sz w:val="21"/>
              </w:rPr>
              <w:t>采购人</w:t>
            </w:r>
            <w:r>
              <w:rPr>
                <w:sz w:val="21"/>
              </w:rPr>
              <w:t>的车辆停放有专人指引，保持自行车、电动车、机动车等各种车辆停放有序、规范、整齐、分类、安全。对可疑车辆和行人进出甲方进行盘问和检查。</w:t>
            </w:r>
          </w:p>
          <w:p>
            <w:pPr>
              <w:pStyle w:val="null3"/>
              <w:ind w:firstLine="420"/>
              <w:jc w:val="both"/>
            </w:pPr>
            <w:r>
              <w:rPr>
                <w:sz w:val="21"/>
              </w:rPr>
              <w:t>4、在</w:t>
            </w:r>
            <w:r>
              <w:rPr>
                <w:sz w:val="21"/>
              </w:rPr>
              <w:t>采购人</w:t>
            </w:r>
            <w:r>
              <w:rPr>
                <w:sz w:val="21"/>
              </w:rPr>
              <w:t>固定的社区卫生服务中心实施</w:t>
            </w:r>
            <w:r>
              <w:rPr>
                <w:sz w:val="21"/>
              </w:rPr>
              <w:t>24小时设岗，维持</w:t>
            </w:r>
            <w:r>
              <w:rPr>
                <w:sz w:val="21"/>
              </w:rPr>
              <w:t>采购人</w:t>
            </w:r>
            <w:r>
              <w:rPr>
                <w:sz w:val="21"/>
              </w:rPr>
              <w:t>内秩序，预防盗窃案件的发生。办公公共场所要控制噪音，制止喧闹现象，无闲杂人员随意流动。</w:t>
            </w:r>
          </w:p>
          <w:p>
            <w:pPr>
              <w:pStyle w:val="null3"/>
              <w:ind w:firstLine="420"/>
              <w:jc w:val="both"/>
            </w:pPr>
            <w:r>
              <w:rPr>
                <w:sz w:val="21"/>
              </w:rPr>
              <w:t>5、制定并落实保密管理制度，未经采购人批准不得在办公区照相、录音和录像，不得泄露客户单位内部工作人员、医护人员电话、车牌号等私人资料。</w:t>
            </w:r>
          </w:p>
          <w:p>
            <w:pPr>
              <w:pStyle w:val="null3"/>
              <w:ind w:firstLine="420"/>
              <w:jc w:val="both"/>
            </w:pPr>
            <w:r>
              <w:rPr>
                <w:sz w:val="21"/>
              </w:rPr>
              <w:t>6、在</w:t>
            </w:r>
            <w:r>
              <w:rPr>
                <w:sz w:val="21"/>
              </w:rPr>
              <w:t>采购人</w:t>
            </w:r>
            <w:r>
              <w:rPr>
                <w:sz w:val="21"/>
              </w:rPr>
              <w:t>重点区域、场所和设施进行看护，防止单位财产被盗。对在</w:t>
            </w:r>
            <w:r>
              <w:rPr>
                <w:sz w:val="21"/>
              </w:rPr>
              <w:t>采购人</w:t>
            </w:r>
            <w:r>
              <w:rPr>
                <w:sz w:val="21"/>
              </w:rPr>
              <w:t>内的可疑人员进行盘问检查，维护</w:t>
            </w:r>
            <w:r>
              <w:rPr>
                <w:sz w:val="21"/>
              </w:rPr>
              <w:t>采购人</w:t>
            </w:r>
            <w:r>
              <w:rPr>
                <w:sz w:val="21"/>
              </w:rPr>
              <w:t>的正常秩序</w:t>
            </w:r>
            <w:r>
              <w:rPr>
                <w:sz w:val="21"/>
              </w:rPr>
              <w:t>和</w:t>
            </w:r>
            <w:r>
              <w:rPr>
                <w:sz w:val="21"/>
              </w:rPr>
              <w:t>安全。</w:t>
            </w:r>
          </w:p>
          <w:p>
            <w:pPr>
              <w:pStyle w:val="null3"/>
              <w:ind w:firstLine="420"/>
              <w:jc w:val="both"/>
            </w:pPr>
            <w:r>
              <w:rPr>
                <w:sz w:val="21"/>
              </w:rPr>
              <w:t>7、负责各楼层所有门窗、照明、公用电器设备等的开、关，及时发现和排除各种安全隐患。</w:t>
            </w:r>
          </w:p>
          <w:p>
            <w:pPr>
              <w:pStyle w:val="null3"/>
              <w:ind w:firstLine="420"/>
              <w:jc w:val="both"/>
            </w:pPr>
            <w:r>
              <w:rPr>
                <w:sz w:val="21"/>
              </w:rPr>
              <w:t>8、对</w:t>
            </w:r>
            <w:r>
              <w:rPr>
                <w:sz w:val="21"/>
              </w:rPr>
              <w:t>采购人</w:t>
            </w:r>
            <w:r>
              <w:rPr>
                <w:sz w:val="21"/>
              </w:rPr>
              <w:t>防火、防爆等重点区域和消防设备要加强巡查，对突发事件有应急处理计划和措施。避免火灾事故发生。一旦发生火灾事故要及时报告消防部门和委托方，并协助消防部门将损失降到最低点，防止事态进一步恶化，协助保护现场。</w:t>
            </w:r>
          </w:p>
          <w:p>
            <w:pPr>
              <w:pStyle w:val="null3"/>
              <w:ind w:firstLine="420"/>
              <w:jc w:val="both"/>
            </w:pPr>
            <w:r>
              <w:rPr>
                <w:sz w:val="21"/>
              </w:rPr>
              <w:t>9、接受</w:t>
            </w:r>
            <w:r>
              <w:rPr>
                <w:sz w:val="21"/>
              </w:rPr>
              <w:t>采购人</w:t>
            </w:r>
            <w:r>
              <w:rPr>
                <w:sz w:val="21"/>
              </w:rPr>
              <w:t>监督指导，圆满处理</w:t>
            </w:r>
            <w:r>
              <w:rPr>
                <w:sz w:val="21"/>
              </w:rPr>
              <w:t>采购人</w:t>
            </w:r>
            <w:r>
              <w:rPr>
                <w:sz w:val="21"/>
              </w:rPr>
              <w:t>内突发治安事件，维护</w:t>
            </w:r>
            <w:r>
              <w:rPr>
                <w:sz w:val="21"/>
              </w:rPr>
              <w:t>采购人</w:t>
            </w:r>
            <w:r>
              <w:rPr>
                <w:sz w:val="21"/>
              </w:rPr>
              <w:t>大门周围治安秩序，并完成</w:t>
            </w:r>
            <w:r>
              <w:rPr>
                <w:sz w:val="21"/>
              </w:rPr>
              <w:t>采购人</w:t>
            </w:r>
            <w:r>
              <w:rPr>
                <w:sz w:val="21"/>
              </w:rPr>
              <w:t>临时交给的任务。</w:t>
            </w:r>
          </w:p>
          <w:p>
            <w:pPr>
              <w:pStyle w:val="null3"/>
              <w:ind w:firstLine="420"/>
              <w:jc w:val="both"/>
            </w:pPr>
            <w:r>
              <w:rPr>
                <w:sz w:val="21"/>
              </w:rPr>
              <w:t>10、协助</w:t>
            </w:r>
            <w:r>
              <w:rPr>
                <w:sz w:val="21"/>
              </w:rPr>
              <w:t>采购人</w:t>
            </w:r>
            <w:r>
              <w:rPr>
                <w:sz w:val="21"/>
              </w:rPr>
              <w:t>应对医患关系及纠结的应急处置工作，及时制止、清理扰乱</w:t>
            </w:r>
            <w:r>
              <w:rPr>
                <w:sz w:val="21"/>
              </w:rPr>
              <w:t>采购人</w:t>
            </w:r>
            <w:r>
              <w:rPr>
                <w:sz w:val="21"/>
              </w:rPr>
              <w:t>公共秩序的人员。</w:t>
            </w:r>
          </w:p>
          <w:p>
            <w:pPr>
              <w:pStyle w:val="null3"/>
              <w:ind w:firstLine="420"/>
              <w:jc w:val="both"/>
            </w:pPr>
            <w:r>
              <w:rPr>
                <w:sz w:val="21"/>
              </w:rPr>
              <w:t>11、协助完成</w:t>
            </w:r>
            <w:r>
              <w:rPr>
                <w:sz w:val="21"/>
              </w:rPr>
              <w:t>采购人</w:t>
            </w:r>
            <w:r>
              <w:rPr>
                <w:sz w:val="21"/>
              </w:rPr>
              <w:t>临时要求的搬运工作任务（如搬运资料等）。</w:t>
            </w:r>
          </w:p>
          <w:p>
            <w:pPr>
              <w:pStyle w:val="null3"/>
              <w:ind w:firstLine="420"/>
              <w:jc w:val="both"/>
            </w:pPr>
            <w:r>
              <w:rPr>
                <w:sz w:val="21"/>
              </w:rPr>
              <w:t>12、协助负责</w:t>
            </w:r>
            <w:r>
              <w:rPr>
                <w:sz w:val="21"/>
              </w:rPr>
              <w:t>采购人</w:t>
            </w:r>
            <w:r>
              <w:rPr>
                <w:sz w:val="21"/>
              </w:rPr>
              <w:t>内所有消防设施、电梯的管理工作。</w:t>
            </w:r>
          </w:p>
          <w:p>
            <w:pPr>
              <w:pStyle w:val="null3"/>
              <w:ind w:firstLine="420"/>
              <w:jc w:val="both"/>
            </w:pPr>
            <w:r>
              <w:rPr>
                <w:sz w:val="21"/>
              </w:rPr>
              <w:t>13、负责做好</w:t>
            </w:r>
            <w:r>
              <w:rPr>
                <w:sz w:val="21"/>
              </w:rPr>
              <w:t>采购人</w:t>
            </w:r>
            <w:r>
              <w:rPr>
                <w:sz w:val="21"/>
              </w:rPr>
              <w:t>要求的其他属于保安服务管理范围内的工作任务。</w:t>
            </w:r>
          </w:p>
          <w:p>
            <w:pPr>
              <w:pStyle w:val="null3"/>
              <w:ind w:firstLine="420"/>
              <w:jc w:val="both"/>
            </w:pPr>
            <w:r>
              <w:rPr>
                <w:sz w:val="21"/>
              </w:rPr>
              <w:t>14、</w:t>
            </w:r>
            <w:r>
              <w:rPr>
                <w:sz w:val="21"/>
              </w:rPr>
              <w:t>采购人</w:t>
            </w:r>
            <w:r>
              <w:rPr>
                <w:sz w:val="21"/>
              </w:rPr>
              <w:t>可随时检查保安员工作是否称职，对不称职的保安员甲方可进行教育批评并应通知</w:t>
            </w:r>
            <w:r>
              <w:rPr>
                <w:sz w:val="21"/>
              </w:rPr>
              <w:t>中标人</w:t>
            </w:r>
            <w:r>
              <w:rPr>
                <w:sz w:val="21"/>
              </w:rPr>
              <w:t>，对多次教育不改者，可提请</w:t>
            </w:r>
            <w:r>
              <w:rPr>
                <w:sz w:val="21"/>
              </w:rPr>
              <w:t>中标人</w:t>
            </w:r>
            <w:r>
              <w:rPr>
                <w:sz w:val="21"/>
              </w:rPr>
              <w:t>予以调换。</w:t>
            </w:r>
          </w:p>
          <w:p>
            <w:pPr>
              <w:pStyle w:val="null3"/>
              <w:ind w:firstLine="420"/>
              <w:jc w:val="both"/>
            </w:pPr>
            <w:r>
              <w:rPr>
                <w:sz w:val="21"/>
              </w:rPr>
              <w:t>15、任何保安员上班前不准喝酒、抽烟，上班期间不得做与本岗位职责范围外的一切事情。</w:t>
            </w:r>
          </w:p>
          <w:p>
            <w:pPr>
              <w:pStyle w:val="null3"/>
              <w:ind w:firstLine="420"/>
              <w:jc w:val="both"/>
            </w:pPr>
            <w:r>
              <w:rPr>
                <w:sz w:val="21"/>
              </w:rPr>
              <w:t>16、我单位是无烟</w:t>
            </w:r>
            <w:r>
              <w:rPr>
                <w:sz w:val="21"/>
              </w:rPr>
              <w:t>采购人</w:t>
            </w:r>
            <w:r>
              <w:rPr>
                <w:sz w:val="21"/>
              </w:rPr>
              <w:t>，本院职工、患者及家属一律不得在院内诊疗区域、办公室、公共场所等所有非吸烟区吸烟，保安应积极采取措施，予以制止。</w:t>
            </w:r>
          </w:p>
          <w:p>
            <w:pPr>
              <w:pStyle w:val="null3"/>
              <w:ind w:firstLine="420"/>
              <w:jc w:val="both"/>
            </w:pPr>
            <w:r>
              <w:rPr>
                <w:sz w:val="21"/>
              </w:rPr>
              <w:t>17、保安每二小时对</w:t>
            </w:r>
            <w:r>
              <w:rPr>
                <w:sz w:val="21"/>
              </w:rPr>
              <w:t>采购人</w:t>
            </w:r>
            <w:r>
              <w:rPr>
                <w:sz w:val="21"/>
              </w:rPr>
              <w:t>工作场所巡查一次。组织安保力量维护</w:t>
            </w:r>
            <w:r>
              <w:rPr>
                <w:sz w:val="21"/>
              </w:rPr>
              <w:t>采购人</w:t>
            </w:r>
            <w:r>
              <w:rPr>
                <w:sz w:val="21"/>
              </w:rPr>
              <w:t>正常诊疗秩序，督促、指导、维护甲方急诊、门诊、挂号大厅等公共区域的医疗秩序，对扰乱</w:t>
            </w:r>
            <w:r>
              <w:rPr>
                <w:sz w:val="21"/>
              </w:rPr>
              <w:t>采购人</w:t>
            </w:r>
            <w:r>
              <w:rPr>
                <w:sz w:val="21"/>
              </w:rPr>
              <w:t>正常诊疗秩序治安问题开展打击整治，配合预检测体温等。</w:t>
            </w:r>
          </w:p>
          <w:p>
            <w:pPr>
              <w:pStyle w:val="null3"/>
              <w:ind w:firstLine="420"/>
              <w:jc w:val="both"/>
            </w:pPr>
            <w:r>
              <w:rPr>
                <w:sz w:val="21"/>
              </w:rPr>
              <w:t>⑥</w:t>
            </w:r>
            <w:r>
              <w:rPr>
                <w:sz w:val="21"/>
              </w:rPr>
              <w:t>保安、消防、交通管理工作质量标准</w:t>
            </w:r>
          </w:p>
          <w:p>
            <w:pPr>
              <w:pStyle w:val="null3"/>
              <w:ind w:firstLine="420"/>
              <w:jc w:val="both"/>
            </w:pPr>
            <w:r>
              <w:rPr>
                <w:sz w:val="21"/>
              </w:rPr>
              <w:t>1、严格执行《企业事业单位内部治安保卫条例》，保护</w:t>
            </w:r>
            <w:r>
              <w:rPr>
                <w:sz w:val="21"/>
              </w:rPr>
              <w:t>采购人</w:t>
            </w:r>
            <w:r>
              <w:rPr>
                <w:sz w:val="21"/>
              </w:rPr>
              <w:t>的财产和人身安全；如发生财产失窃，中标人应承担相应的赔偿责任。</w:t>
            </w:r>
          </w:p>
          <w:p>
            <w:pPr>
              <w:pStyle w:val="null3"/>
              <w:ind w:firstLine="420"/>
              <w:jc w:val="both"/>
            </w:pPr>
            <w:r>
              <w:rPr>
                <w:sz w:val="21"/>
              </w:rPr>
              <w:t>2、有健全的安保组织和标准作业规程，有应急处理预案，发现问题，及时报告</w:t>
            </w:r>
            <w:r>
              <w:rPr>
                <w:sz w:val="21"/>
              </w:rPr>
              <w:t>院</w:t>
            </w:r>
            <w:r>
              <w:rPr>
                <w:sz w:val="21"/>
              </w:rPr>
              <w:t>方及相关行政管理部门并协助处理解决。</w:t>
            </w:r>
          </w:p>
          <w:p>
            <w:pPr>
              <w:pStyle w:val="null3"/>
              <w:ind w:firstLine="420"/>
              <w:jc w:val="both"/>
            </w:pPr>
            <w:r>
              <w:rPr>
                <w:sz w:val="21"/>
              </w:rPr>
              <w:t>3、保安人员应经过严格培训，着装整齐，姿态端正，精神饱满，举止文明，严守职责，确保能有效地应对紧急事件。</w:t>
            </w:r>
          </w:p>
          <w:p>
            <w:pPr>
              <w:pStyle w:val="null3"/>
              <w:ind w:firstLine="420"/>
              <w:jc w:val="both"/>
            </w:pPr>
            <w:r>
              <w:rPr>
                <w:sz w:val="21"/>
              </w:rPr>
              <w:t>4、按岗位设置实行24小时值班和巡逻，保安人员政治素质过硬，服务形象佳，业务能力精，具备应急处理能力和消防救灾技能，服从有关部门的指挥和领导，保安人员100％持证上岗。</w:t>
            </w:r>
          </w:p>
          <w:p>
            <w:pPr>
              <w:pStyle w:val="null3"/>
              <w:ind w:firstLine="420"/>
              <w:jc w:val="both"/>
            </w:pPr>
            <w:r>
              <w:rPr>
                <w:sz w:val="21"/>
              </w:rPr>
              <w:t>5、保安人员实行二级培训制，每半月不少于2小时的技能培训和政治学习。</w:t>
            </w:r>
          </w:p>
          <w:p>
            <w:pPr>
              <w:pStyle w:val="null3"/>
              <w:ind w:firstLine="420"/>
              <w:jc w:val="both"/>
            </w:pPr>
            <w:r>
              <w:rPr>
                <w:sz w:val="21"/>
              </w:rPr>
              <w:t>6、责任区域没有重大的刑事案件和交通事故。恶性案件发生率为0，一般性治安案件有效控制。案发现场得到控制并能及时报警和协助破案。</w:t>
            </w:r>
          </w:p>
          <w:p>
            <w:pPr>
              <w:pStyle w:val="null3"/>
              <w:ind w:firstLine="420"/>
              <w:jc w:val="both"/>
            </w:pPr>
            <w:r>
              <w:rPr>
                <w:sz w:val="21"/>
              </w:rPr>
              <w:t>7、停车场车辆停放有序，道路畅通，交通标志清楚，交通指挥及导引正确。</w:t>
            </w:r>
          </w:p>
          <w:p>
            <w:pPr>
              <w:pStyle w:val="null3"/>
              <w:ind w:firstLine="420"/>
              <w:jc w:val="both"/>
            </w:pPr>
            <w:r>
              <w:rPr>
                <w:sz w:val="21"/>
              </w:rPr>
              <w:t>8、维持</w:t>
            </w:r>
            <w:r>
              <w:rPr>
                <w:sz w:val="21"/>
              </w:rPr>
              <w:t>采购人</w:t>
            </w:r>
            <w:r>
              <w:rPr>
                <w:sz w:val="21"/>
              </w:rPr>
              <w:t>正常办公秩序。对公共设施的巡逻、防盗及时，没有因保安员疏于职责造成的案件，没有监守自盗现象。</w:t>
            </w:r>
          </w:p>
          <w:p>
            <w:pPr>
              <w:pStyle w:val="null3"/>
              <w:ind w:firstLine="420"/>
              <w:jc w:val="both"/>
            </w:pPr>
            <w:r>
              <w:rPr>
                <w:sz w:val="21"/>
              </w:rPr>
              <w:t>9、突发事件应急处理方案，反应快捷，保证事故现场秩序有条不紊。</w:t>
            </w:r>
          </w:p>
          <w:p>
            <w:pPr>
              <w:pStyle w:val="null3"/>
              <w:ind w:firstLine="420"/>
              <w:jc w:val="both"/>
            </w:pPr>
            <w:r>
              <w:rPr>
                <w:sz w:val="21"/>
              </w:rPr>
              <w:t>10、消防管理工作符合国家消防管理法律法规，符合并通过东莞市消防局对重点消防单位的检查验收，不存在重大的消防隐患。同时制订有效的应急措施。</w:t>
            </w:r>
          </w:p>
          <w:p>
            <w:pPr>
              <w:pStyle w:val="null3"/>
              <w:ind w:firstLine="420"/>
              <w:jc w:val="both"/>
            </w:pPr>
            <w:r>
              <w:rPr>
                <w:sz w:val="21"/>
              </w:rPr>
              <w:t>11、建立消防管理责任制，建立义务消防队伍，每年定期进行消防法规、消防知识和消防技能培训，定期进行消防演习。</w:t>
            </w:r>
          </w:p>
          <w:p>
            <w:pPr>
              <w:pStyle w:val="null3"/>
              <w:ind w:firstLine="420"/>
              <w:jc w:val="both"/>
            </w:pPr>
            <w:r>
              <w:rPr>
                <w:sz w:val="21"/>
              </w:rPr>
              <w:t>12、消防控制室及消防系统配备齐全，完好无损，可随时起用，无火灾及其他安全隐患，安全通道畅通、标志明显。</w:t>
            </w:r>
          </w:p>
          <w:p>
            <w:pPr>
              <w:pStyle w:val="null3"/>
              <w:ind w:firstLine="420"/>
              <w:jc w:val="both"/>
            </w:pPr>
            <w:r>
              <w:rPr>
                <w:sz w:val="21"/>
              </w:rPr>
              <w:t>13、实行24小时值班巡逻，重点岗位实行电子签到。认真巡逻检查，及时发现水、电、气、暖、空调、车辆等出现的问题。</w:t>
            </w:r>
          </w:p>
          <w:p>
            <w:pPr>
              <w:pStyle w:val="null3"/>
              <w:ind w:firstLine="420"/>
              <w:jc w:val="both"/>
            </w:pPr>
            <w:r>
              <w:rPr>
                <w:sz w:val="21"/>
              </w:rPr>
              <w:t>⑦</w:t>
            </w:r>
            <w:r>
              <w:rPr>
                <w:sz w:val="21"/>
              </w:rPr>
              <w:t>服务规范</w:t>
            </w:r>
          </w:p>
          <w:p>
            <w:pPr>
              <w:pStyle w:val="null3"/>
              <w:ind w:firstLine="420"/>
              <w:jc w:val="both"/>
            </w:pPr>
            <w:r>
              <w:rPr>
                <w:sz w:val="21"/>
              </w:rPr>
              <w:t>1、公开办事制度、办事纪律、服务标准。</w:t>
            </w:r>
          </w:p>
          <w:p>
            <w:pPr>
              <w:pStyle w:val="null3"/>
              <w:ind w:firstLine="420"/>
              <w:jc w:val="both"/>
            </w:pPr>
            <w:r>
              <w:rPr>
                <w:sz w:val="21"/>
              </w:rPr>
              <w:t>2、制定各岗位的工作标准，严格执行，有完善的检查落实措施。</w:t>
            </w:r>
            <w:r>
              <w:br/>
            </w:r>
            <w:r>
              <w:rPr>
                <w:sz w:val="21"/>
              </w:rPr>
              <w:t xml:space="preserve">    </w:t>
            </w:r>
            <w:r>
              <w:rPr>
                <w:sz w:val="21"/>
              </w:rPr>
              <w:t>3、服务态度和蔼，用语规范、耐心热情、实行“首问负责制”。</w:t>
            </w:r>
          </w:p>
          <w:p>
            <w:pPr>
              <w:pStyle w:val="null3"/>
              <w:ind w:firstLine="420"/>
              <w:jc w:val="both"/>
            </w:pPr>
            <w:r>
              <w:rPr>
                <w:sz w:val="21"/>
              </w:rPr>
              <w:t>4、所有服务人员必须着装整齐、举止文明。</w:t>
            </w:r>
          </w:p>
          <w:p>
            <w:pPr>
              <w:pStyle w:val="null3"/>
              <w:ind w:firstLine="420"/>
              <w:jc w:val="both"/>
            </w:pPr>
            <w:r>
              <w:rPr>
                <w:sz w:val="21"/>
              </w:rPr>
              <w:t>5、建立与</w:t>
            </w:r>
            <w:r>
              <w:rPr>
                <w:sz w:val="21"/>
              </w:rPr>
              <w:t>采购人</w:t>
            </w:r>
            <w:r>
              <w:rPr>
                <w:sz w:val="21"/>
              </w:rPr>
              <w:t>定期交流制度，每季向</w:t>
            </w:r>
            <w:r>
              <w:rPr>
                <w:sz w:val="21"/>
              </w:rPr>
              <w:t>采购人</w:t>
            </w:r>
            <w:r>
              <w:rPr>
                <w:sz w:val="21"/>
              </w:rPr>
              <w:t>进行一次工作汇报，每月进行一次沟通；与</w:t>
            </w:r>
            <w:r>
              <w:rPr>
                <w:sz w:val="21"/>
              </w:rPr>
              <w:t>采购人</w:t>
            </w:r>
            <w:r>
              <w:rPr>
                <w:sz w:val="21"/>
              </w:rPr>
              <w:t>代表、工作人员随时交流，虚心接受</w:t>
            </w:r>
            <w:r>
              <w:rPr>
                <w:sz w:val="21"/>
              </w:rPr>
              <w:t>采购人</w:t>
            </w:r>
            <w:r>
              <w:rPr>
                <w:sz w:val="21"/>
              </w:rPr>
              <w:t>的监督及意见，经常走访服务对象，及时改进工作方法和服务方式，提高服务水平。</w:t>
            </w:r>
          </w:p>
          <w:p>
            <w:pPr>
              <w:pStyle w:val="null3"/>
              <w:ind w:firstLine="420"/>
              <w:jc w:val="both"/>
            </w:pPr>
            <w:r>
              <w:rPr>
                <w:sz w:val="21"/>
              </w:rPr>
              <w:t>6、每月投诉率必须保持在2％以下；涉及到投诉、批评、建议的必须进行回访反馈。</w:t>
            </w:r>
          </w:p>
          <w:p>
            <w:pPr>
              <w:pStyle w:val="null3"/>
              <w:ind w:firstLine="420"/>
              <w:jc w:val="both"/>
            </w:pPr>
            <w:r>
              <w:rPr>
                <w:sz w:val="21"/>
              </w:rPr>
              <w:t>⑧</w:t>
            </w:r>
            <w:r>
              <w:rPr>
                <w:sz w:val="21"/>
              </w:rPr>
              <w:t>保安负责人及巡逻岗职责</w:t>
            </w:r>
          </w:p>
          <w:p>
            <w:pPr>
              <w:pStyle w:val="null3"/>
              <w:ind w:firstLine="420"/>
              <w:jc w:val="both"/>
            </w:pPr>
            <w:r>
              <w:rPr>
                <w:sz w:val="21"/>
              </w:rPr>
              <w:t>(1)保安队长职责</w:t>
            </w:r>
          </w:p>
          <w:p>
            <w:pPr>
              <w:pStyle w:val="null3"/>
              <w:ind w:firstLine="420"/>
              <w:jc w:val="both"/>
            </w:pPr>
            <w:r>
              <w:rPr>
                <w:sz w:val="21"/>
              </w:rPr>
              <w:t>1、全权负责本单位保安事宜，熟悉客户单位周围的社会治安情况，从进驻单位的实际出发，及时提出保安工作的建议和要求，以保障客户安全，维护客户利益。</w:t>
            </w:r>
          </w:p>
          <w:p>
            <w:pPr>
              <w:pStyle w:val="null3"/>
              <w:ind w:firstLine="420"/>
              <w:jc w:val="both"/>
            </w:pPr>
            <w:r>
              <w:rPr>
                <w:sz w:val="21"/>
              </w:rPr>
              <w:t>2、负责维护本单位内治安秩序，预防和查处安全事故；做好安全保卫工作。</w:t>
            </w:r>
          </w:p>
          <w:p>
            <w:pPr>
              <w:pStyle w:val="null3"/>
              <w:ind w:firstLine="420"/>
              <w:jc w:val="both"/>
            </w:pPr>
            <w:r>
              <w:rPr>
                <w:sz w:val="21"/>
              </w:rPr>
              <w:t>3、根据本单位的大小、工作性质和周边社会治安情况，配备相应的保安人员，并对保安人员落实24小时值班制度的情况进行监督和检查。</w:t>
            </w:r>
          </w:p>
          <w:p>
            <w:pPr>
              <w:pStyle w:val="null3"/>
              <w:ind w:firstLine="420"/>
              <w:jc w:val="both"/>
            </w:pPr>
            <w:r>
              <w:rPr>
                <w:sz w:val="21"/>
              </w:rPr>
              <w:t>4、密切保持与保安人员的通讯联络，检查各值班岗位人员的值勤情况。</w:t>
            </w:r>
          </w:p>
          <w:p>
            <w:pPr>
              <w:pStyle w:val="null3"/>
              <w:ind w:firstLine="420"/>
              <w:jc w:val="both"/>
            </w:pPr>
            <w:r>
              <w:rPr>
                <w:sz w:val="21"/>
              </w:rPr>
              <w:t>5、制定突发事件的处理程序，建立和健全各项安全保卫制度。</w:t>
            </w:r>
          </w:p>
          <w:p>
            <w:pPr>
              <w:pStyle w:val="null3"/>
              <w:ind w:firstLine="420"/>
              <w:jc w:val="both"/>
            </w:pPr>
            <w:r>
              <w:rPr>
                <w:sz w:val="21"/>
              </w:rPr>
              <w:t>6、每天定时或不定时巡视甲方安全工作，并做好记录。</w:t>
            </w:r>
          </w:p>
          <w:p>
            <w:pPr>
              <w:pStyle w:val="null3"/>
              <w:ind w:firstLine="420"/>
              <w:jc w:val="both"/>
            </w:pPr>
            <w:r>
              <w:rPr>
                <w:sz w:val="21"/>
              </w:rPr>
              <w:t>7、建立正常的巡视制度并明确重点保卫目标；做到点、面结合。</w:t>
            </w:r>
          </w:p>
          <w:p>
            <w:pPr>
              <w:pStyle w:val="null3"/>
              <w:ind w:firstLine="420"/>
              <w:jc w:val="both"/>
            </w:pPr>
            <w:r>
              <w:rPr>
                <w:sz w:val="21"/>
              </w:rPr>
              <w:t>8、完善甲方内安全防范措施；安全岗位设施、设备、器材等的使用情况，保证其能在工作中达到预定的使用效果。</w:t>
            </w:r>
          </w:p>
          <w:p>
            <w:pPr>
              <w:pStyle w:val="null3"/>
              <w:ind w:firstLine="420"/>
              <w:jc w:val="both"/>
            </w:pPr>
            <w:r>
              <w:rPr>
                <w:sz w:val="21"/>
              </w:rPr>
              <w:t>9、检查甲方内有无妨害公共安全和社会治安秩序的行为，并及时进行纠正，提出整改意见、跟进处理结果；并做好记录、归档。</w:t>
            </w:r>
          </w:p>
          <w:p>
            <w:pPr>
              <w:pStyle w:val="null3"/>
              <w:ind w:firstLine="420"/>
              <w:jc w:val="both"/>
            </w:pPr>
            <w:r>
              <w:rPr>
                <w:sz w:val="21"/>
              </w:rPr>
              <w:t>10、协调处理各种纠纷和治安违纪行为。</w:t>
            </w:r>
          </w:p>
          <w:p>
            <w:pPr>
              <w:pStyle w:val="null3"/>
              <w:ind w:firstLine="420"/>
              <w:jc w:val="both"/>
            </w:pPr>
            <w:r>
              <w:rPr>
                <w:sz w:val="21"/>
              </w:rPr>
              <w:t>11、做好保安人员的出勤统计、业绩考核等的登记管理工作。</w:t>
            </w:r>
          </w:p>
          <w:p>
            <w:pPr>
              <w:pStyle w:val="null3"/>
              <w:ind w:firstLine="420"/>
              <w:jc w:val="both"/>
            </w:pPr>
            <w:r>
              <w:rPr>
                <w:sz w:val="21"/>
              </w:rPr>
              <w:t>12、掌握保安人员的思想动态，定期召开员工会议，做好员工的沟通工作。 要关心爱护队员，了解队员的思想、工作、家庭等的情况，及时发现问题。做到政治上关心，思想上信任，工作上教导，生活上体贴。</w:t>
            </w:r>
          </w:p>
          <w:p>
            <w:pPr>
              <w:pStyle w:val="null3"/>
              <w:ind w:firstLine="420"/>
              <w:jc w:val="both"/>
            </w:pPr>
            <w:r>
              <w:rPr>
                <w:sz w:val="21"/>
              </w:rPr>
              <w:t>13、定期对保安人员进行职业安全、思想道德和各类业务技能的培训工作。不断提高队员的业务素质。要有计划的组织队员学习业务，检查督促队员管好、用好装备和消防器材，使其保持良好工作状态。</w:t>
            </w:r>
          </w:p>
          <w:p>
            <w:pPr>
              <w:pStyle w:val="null3"/>
              <w:ind w:firstLine="420"/>
              <w:jc w:val="both"/>
            </w:pPr>
            <w:r>
              <w:rPr>
                <w:sz w:val="21"/>
              </w:rPr>
              <w:t>14、做好各种内外文件、信函、资料的整理归档；各种通知的起草以及各类案例处理的书面报告。</w:t>
            </w:r>
          </w:p>
          <w:p>
            <w:pPr>
              <w:pStyle w:val="null3"/>
              <w:ind w:firstLine="420"/>
              <w:jc w:val="both"/>
            </w:pPr>
            <w:r>
              <w:rPr>
                <w:sz w:val="21"/>
              </w:rPr>
              <w:t>15、以身作则、亲力亲为，全面提高安全管理工作的质量。</w:t>
            </w:r>
          </w:p>
          <w:p>
            <w:pPr>
              <w:pStyle w:val="null3"/>
              <w:ind w:firstLine="420"/>
              <w:jc w:val="both"/>
            </w:pPr>
            <w:r>
              <w:rPr>
                <w:sz w:val="21"/>
              </w:rPr>
              <w:t>16、做好报刊、信件快递的分派等工作。</w:t>
            </w:r>
          </w:p>
          <w:p>
            <w:pPr>
              <w:pStyle w:val="null3"/>
              <w:ind w:firstLine="420"/>
              <w:jc w:val="both"/>
            </w:pPr>
            <w:r>
              <w:rPr>
                <w:sz w:val="21"/>
              </w:rPr>
              <w:t>17、与保安队长相关的其他工作。</w:t>
            </w:r>
          </w:p>
          <w:p>
            <w:pPr>
              <w:pStyle w:val="null3"/>
              <w:ind w:firstLine="420"/>
              <w:jc w:val="both"/>
            </w:pPr>
            <w:r>
              <w:rPr>
                <w:sz w:val="21"/>
              </w:rPr>
              <w:t>（</w:t>
            </w:r>
            <w:r>
              <w:rPr>
                <w:sz w:val="21"/>
              </w:rPr>
              <w:t>2）巡逻岗（班长）</w:t>
            </w:r>
          </w:p>
          <w:p>
            <w:pPr>
              <w:pStyle w:val="null3"/>
              <w:ind w:firstLine="420"/>
              <w:jc w:val="both"/>
            </w:pPr>
            <w:r>
              <w:rPr>
                <w:sz w:val="21"/>
              </w:rPr>
              <w:t>1、根据每日排班表，按规定的区域及路线实施巡逻执勤；</w:t>
            </w:r>
          </w:p>
          <w:p>
            <w:pPr>
              <w:pStyle w:val="null3"/>
              <w:ind w:firstLine="420"/>
              <w:jc w:val="both"/>
            </w:pPr>
            <w:r>
              <w:rPr>
                <w:sz w:val="21"/>
              </w:rPr>
              <w:t>2、对甲方内陌生、可疑人员进行询问，劝告并引导已进入局的无关闲杂人员离开；</w:t>
            </w:r>
          </w:p>
          <w:p>
            <w:pPr>
              <w:pStyle w:val="null3"/>
              <w:ind w:firstLine="420"/>
              <w:jc w:val="both"/>
            </w:pPr>
            <w:r>
              <w:rPr>
                <w:sz w:val="21"/>
              </w:rPr>
              <w:t>3、巡查车辆停放情况；发现车辆车门窗未关好的，应及时联系车主；</w:t>
            </w:r>
          </w:p>
          <w:p>
            <w:pPr>
              <w:pStyle w:val="null3"/>
              <w:ind w:firstLine="420"/>
              <w:jc w:val="both"/>
            </w:pPr>
            <w:r>
              <w:rPr>
                <w:sz w:val="21"/>
              </w:rPr>
              <w:t>4、巡查办公楼走道、水电、外观、灯光、消防设备等相关配套设备设施是否完好，发现不安全隐患或损坏等问题的，及时向安全办报告；</w:t>
            </w:r>
          </w:p>
          <w:p>
            <w:pPr>
              <w:pStyle w:val="null3"/>
              <w:ind w:firstLine="420"/>
              <w:jc w:val="both"/>
            </w:pPr>
            <w:r>
              <w:rPr>
                <w:sz w:val="21"/>
              </w:rPr>
              <w:t>5、巡查办公楼门、窗、水电开关等是否关闭；特别是雷暴雨等恶劣天气下，注意门窗是否及时关闭、水渠是否畅通、下水道是否有倒灌水等情况；</w:t>
            </w:r>
          </w:p>
          <w:p>
            <w:pPr>
              <w:pStyle w:val="null3"/>
              <w:ind w:firstLine="420"/>
              <w:jc w:val="both"/>
            </w:pPr>
            <w:r>
              <w:rPr>
                <w:sz w:val="21"/>
              </w:rPr>
              <w:t>6、制止违法行为；对正在发生的违法行为，应积极采取措施，予以制止；必要时，将违法行为人送交公安机关或有关部门处理；</w:t>
            </w:r>
          </w:p>
          <w:p>
            <w:pPr>
              <w:pStyle w:val="null3"/>
              <w:ind w:firstLine="420"/>
              <w:jc w:val="both"/>
            </w:pPr>
            <w:r>
              <w:rPr>
                <w:sz w:val="21"/>
              </w:rPr>
              <w:t>7、详细记录巡逻情况；</w:t>
            </w:r>
          </w:p>
          <w:p>
            <w:pPr>
              <w:pStyle w:val="null3"/>
              <w:ind w:firstLine="420"/>
              <w:jc w:val="both"/>
            </w:pPr>
            <w:r>
              <w:rPr>
                <w:sz w:val="21"/>
              </w:rPr>
              <w:t>8、临时替换固定岗位保安人员例如换岗吃饭等临时性顶岗；</w:t>
            </w:r>
          </w:p>
          <w:p>
            <w:pPr>
              <w:pStyle w:val="null3"/>
              <w:ind w:firstLine="420"/>
              <w:jc w:val="both"/>
            </w:pPr>
            <w:r>
              <w:rPr>
                <w:sz w:val="21"/>
              </w:rPr>
              <w:t>9、与巡逻岗相关的其他工作。</w:t>
            </w:r>
          </w:p>
          <w:p>
            <w:pPr>
              <w:pStyle w:val="null3"/>
              <w:jc w:val="both"/>
              <w:outlineLvl w:val="3"/>
            </w:pPr>
            <w:r>
              <w:rPr>
                <w:sz w:val="24"/>
                <w:b/>
              </w:rPr>
              <w:t>七</w:t>
            </w:r>
            <w:r>
              <w:rPr>
                <w:sz w:val="24"/>
                <w:b/>
              </w:rPr>
              <w:t>、安全应急计划和措施</w:t>
            </w:r>
          </w:p>
          <w:p>
            <w:pPr>
              <w:pStyle w:val="null3"/>
              <w:ind w:firstLine="420"/>
              <w:jc w:val="both"/>
            </w:pPr>
            <w:r>
              <w:rPr>
                <w:sz w:val="21"/>
              </w:rPr>
              <w:t>1、医疗纠纷人员闹事</w:t>
            </w:r>
          </w:p>
          <w:p>
            <w:pPr>
              <w:pStyle w:val="null3"/>
              <w:ind w:firstLine="420"/>
              <w:jc w:val="both"/>
            </w:pPr>
            <w:r>
              <w:rPr>
                <w:sz w:val="21"/>
              </w:rPr>
              <w:t>当医疗纠纷人员到甲方领导办公室、医务科等科室闹事时，值勤人员应及时上前制止劝阻并与相关领导联系，组织相关人员妥善处理有关问题，防止事态扩大，坚决杜绝在甲方门口等地设置灵堂、摆放花圈、烧纸等过激行为，采取必要的安保措施来维护甲方安全秩序。</w:t>
            </w:r>
          </w:p>
          <w:p>
            <w:pPr>
              <w:pStyle w:val="null3"/>
              <w:ind w:firstLine="420"/>
              <w:jc w:val="both"/>
            </w:pPr>
            <w:r>
              <w:rPr>
                <w:sz w:val="21"/>
              </w:rPr>
              <w:t>2、巡逻中遇犯罪分子实施犯罪活动</w:t>
            </w:r>
          </w:p>
          <w:p>
            <w:pPr>
              <w:pStyle w:val="null3"/>
              <w:ind w:firstLine="420"/>
              <w:jc w:val="both"/>
            </w:pPr>
            <w:r>
              <w:rPr>
                <w:sz w:val="21"/>
              </w:rPr>
              <w:t xml:space="preserve"> </w:t>
            </w:r>
            <w:r>
              <w:rPr>
                <w:sz w:val="21"/>
              </w:rPr>
              <w:t>遇有犯罪分子正在实施犯罪活动时应迅速制止，并将其扭送保安室或报</w:t>
            </w:r>
            <w:r>
              <w:rPr>
                <w:sz w:val="21"/>
              </w:rPr>
              <w:t>110，力量不足时可动员现场职工或通知其它保安人员，途中要提高警惕，防止其行凶或逃路，同时应积极采取抢救、补救、排除险情等措施，尽量避免或减轻损失，并作好现场保护工作。</w:t>
            </w:r>
          </w:p>
          <w:p>
            <w:pPr>
              <w:pStyle w:val="null3"/>
              <w:ind w:firstLine="420"/>
              <w:jc w:val="both"/>
            </w:pPr>
            <w:r>
              <w:rPr>
                <w:sz w:val="21"/>
              </w:rPr>
              <w:t>3、发生盗窃事件</w:t>
            </w:r>
          </w:p>
          <w:p>
            <w:pPr>
              <w:pStyle w:val="null3"/>
              <w:ind w:firstLine="420"/>
              <w:jc w:val="both"/>
            </w:pPr>
            <w:r>
              <w:rPr>
                <w:sz w:val="21"/>
              </w:rPr>
              <w:t xml:space="preserve"> </w:t>
            </w:r>
            <w:r>
              <w:rPr>
                <w:sz w:val="21"/>
              </w:rPr>
              <w:t>保安人员应迅速向公安机关报案，并向队长汇报，主动维护好现场，不准无关人员进入现场，积极向公安机关、保卫科提供情况，协助破案。将抓获的现行犯罪嫌疑人员及时向保卫科或公安机关汇报，或拨打</w:t>
            </w:r>
            <w:r>
              <w:rPr>
                <w:sz w:val="21"/>
              </w:rPr>
              <w:t>110报警电话请求派员处理。</w:t>
            </w:r>
          </w:p>
          <w:p>
            <w:pPr>
              <w:pStyle w:val="null3"/>
              <w:ind w:firstLine="420"/>
              <w:jc w:val="both"/>
            </w:pPr>
            <w:r>
              <w:rPr>
                <w:sz w:val="21"/>
              </w:rPr>
              <w:t>4、发生突发事件</w:t>
            </w:r>
          </w:p>
          <w:p>
            <w:pPr>
              <w:pStyle w:val="null3"/>
              <w:ind w:firstLine="420"/>
              <w:jc w:val="both"/>
            </w:pPr>
            <w:r>
              <w:rPr>
                <w:sz w:val="21"/>
              </w:rPr>
              <w:t xml:space="preserve"> </w:t>
            </w:r>
            <w:r>
              <w:rPr>
                <w:sz w:val="21"/>
              </w:rPr>
              <w:t>医疗纠纷事态扩大聚众滋事或因交通事故或社会上人员斗殴后外伤事件，患者和陪同人员双方发生过激事态、群打群殴事件致医务人员无法正常治疗或危害医务人员安全等事件时，保安人员要及时上前制止、劝导并报院领导、总值班、安全办，应急小组负责人，必要时报</w:t>
            </w:r>
            <w:r>
              <w:rPr>
                <w:sz w:val="21"/>
              </w:rPr>
              <w:t>110并向公司报告，协助公安机关维护甲方秩序。</w:t>
            </w:r>
          </w:p>
          <w:p>
            <w:pPr>
              <w:pStyle w:val="null3"/>
              <w:ind w:firstLine="420"/>
              <w:jc w:val="both"/>
            </w:pPr>
            <w:r>
              <w:rPr>
                <w:sz w:val="21"/>
              </w:rPr>
              <w:t>5、发生火警</w:t>
            </w:r>
          </w:p>
          <w:p>
            <w:pPr>
              <w:pStyle w:val="null3"/>
              <w:ind w:firstLine="420"/>
              <w:jc w:val="both"/>
            </w:pPr>
            <w:r>
              <w:rPr>
                <w:sz w:val="21"/>
              </w:rPr>
              <w:t>（</w:t>
            </w:r>
            <w:r>
              <w:rPr>
                <w:sz w:val="21"/>
              </w:rPr>
              <w:t>1）、发现火警时，保安部要做好以下几个方面的工作：一要根据火情大小，利用消防用具积极采取扑救，火情大的要迅速报119向消防部门讲明发生火警的单位、地点、着火的是何物品，并派人在路口引导消防车辆进入现场，明确介绍火警情况和水源情况。</w:t>
            </w:r>
          </w:p>
          <w:p>
            <w:pPr>
              <w:pStyle w:val="null3"/>
              <w:ind w:firstLine="420"/>
              <w:jc w:val="both"/>
            </w:pPr>
            <w:r>
              <w:rPr>
                <w:sz w:val="21"/>
              </w:rPr>
              <w:t>（</w:t>
            </w:r>
            <w:r>
              <w:rPr>
                <w:sz w:val="21"/>
              </w:rPr>
              <w:t>2）、积极扑救迅速切断与灭火无关的电源。关掉燃气开关，将易燃易爆物品撤离火灾现场，积极有效的使用灭火器材，努力扑灭初期火险。</w:t>
            </w:r>
          </w:p>
          <w:p>
            <w:pPr>
              <w:pStyle w:val="null3"/>
              <w:ind w:firstLine="420"/>
              <w:jc w:val="both"/>
            </w:pPr>
            <w:r>
              <w:rPr>
                <w:sz w:val="21"/>
              </w:rPr>
              <w:t>（</w:t>
            </w:r>
            <w:r>
              <w:rPr>
                <w:sz w:val="21"/>
              </w:rPr>
              <w:t>3）、注意保护好现场，维护好火场秩序，防止坏人趁火打劫，并积极参加抢救工作。</w:t>
            </w:r>
          </w:p>
          <w:p>
            <w:pPr>
              <w:pStyle w:val="null3"/>
              <w:ind w:firstLine="420"/>
              <w:jc w:val="both"/>
            </w:pPr>
            <w:r>
              <w:rPr>
                <w:sz w:val="21"/>
              </w:rPr>
              <w:t>（</w:t>
            </w:r>
            <w:r>
              <w:rPr>
                <w:sz w:val="21"/>
              </w:rPr>
              <w:t>4）、积极向消防部门和保卫科提供情况，协助有关部门查找火灾的原因，研究改进防火安全措施。</w:t>
            </w:r>
          </w:p>
          <w:p>
            <w:pPr>
              <w:pStyle w:val="null3"/>
              <w:jc w:val="both"/>
              <w:outlineLvl w:val="3"/>
            </w:pPr>
            <w:r>
              <w:rPr>
                <w:sz w:val="24"/>
                <w:b/>
              </w:rPr>
              <w:t>八</w:t>
            </w:r>
            <w:r>
              <w:rPr>
                <w:sz w:val="24"/>
                <w:b/>
              </w:rPr>
              <w:t>、考核标准</w:t>
            </w:r>
          </w:p>
          <w:p>
            <w:pPr>
              <w:pStyle w:val="null3"/>
              <w:ind w:firstLine="422"/>
              <w:jc w:val="both"/>
            </w:pPr>
            <w:r>
              <w:rPr>
                <w:sz w:val="21"/>
                <w:b/>
              </w:rPr>
              <w:t>1、日常工作考核表</w:t>
            </w:r>
          </w:p>
          <w:p>
            <w:pPr>
              <w:pStyle w:val="null3"/>
              <w:ind w:firstLine="422"/>
              <w:jc w:val="center"/>
            </w:pPr>
            <w:r>
              <w:rPr>
                <w:sz w:val="21"/>
                <w:b/>
              </w:rPr>
              <w:t>保安服务考核标准</w:t>
            </w:r>
          </w:p>
          <w:tbl>
            <w:tblPr>
              <w:tblBorders>
                <w:top w:val="none" w:color="000000" w:sz="4"/>
                <w:left w:val="none" w:color="000000" w:sz="4"/>
                <w:bottom w:val="none" w:color="000000" w:sz="4"/>
                <w:right w:val="none" w:color="000000" w:sz="4"/>
                <w:insideH w:val="none"/>
                <w:insideV w:val="none"/>
              </w:tblBorders>
            </w:tblPr>
            <w:tblGrid>
              <w:gridCol w:w="737"/>
              <w:gridCol w:w="521"/>
              <w:gridCol w:w="2705"/>
              <w:gridCol w:w="423"/>
              <w:gridCol w:w="521"/>
              <w:gridCol w:w="669"/>
            </w:tblGrid>
            <w:tr>
              <w:tc>
                <w:tcPr>
                  <w:tcW w:type="dxa" w:w="7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27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考核内容</w:t>
                  </w:r>
                </w:p>
              </w:tc>
              <w:tc>
                <w:tcPr>
                  <w:tcW w:type="dxa" w:w="4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满分</w:t>
                  </w:r>
                </w:p>
              </w:tc>
              <w:tc>
                <w:tcPr>
                  <w:tcW w:type="dxa" w:w="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考核分</w:t>
                  </w:r>
                </w:p>
              </w:tc>
              <w:tc>
                <w:tcPr>
                  <w:tcW w:type="dxa" w:w="6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扣分原因</w:t>
                  </w: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安全责任与纪律</w:t>
                  </w:r>
                </w:p>
                <w:p>
                  <w:pPr>
                    <w:pStyle w:val="null3"/>
                    <w:jc w:val="center"/>
                  </w:pPr>
                  <w:r>
                    <w:rPr>
                      <w:sz w:val="21"/>
                      <w:b/>
                    </w:rPr>
                    <w:t>（占</w:t>
                  </w:r>
                  <w:r>
                    <w:rPr>
                      <w:sz w:val="21"/>
                      <w:b/>
                    </w:rPr>
                    <w:t>10%）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是否没有因疏忽、大意或处理不当而引起安全责任事故，导致采购人守护目标范围内有人员伤亡</w:t>
                  </w:r>
                  <w:r>
                    <w:rPr>
                      <w:sz w:val="21"/>
                    </w:rPr>
                    <w:t>，发生一例扣</w:t>
                  </w:r>
                  <w:r>
                    <w:rPr>
                      <w:sz w:val="21"/>
                    </w:rPr>
                    <w:t>2分。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是否没有因疏忽、大意或处理不当而引起安全责任事故，导致采购人守护目标有财物损失</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是否严格按照岗位安全操作规程执勤，没有造成采购人单位设备设施的损毁</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是否自觉遵守采购人守护区域内各项安全管理规章制度</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职业道德</w:t>
                  </w:r>
                </w:p>
                <w:p>
                  <w:pPr>
                    <w:pStyle w:val="null3"/>
                    <w:jc w:val="center"/>
                  </w:pPr>
                  <w:r>
                    <w:rPr>
                      <w:sz w:val="21"/>
                      <w:b/>
                    </w:rPr>
                    <w:t>与诚信</w:t>
                  </w:r>
                </w:p>
                <w:p>
                  <w:pPr>
                    <w:pStyle w:val="null3"/>
                    <w:jc w:val="center"/>
                  </w:pPr>
                  <w:r>
                    <w:rPr>
                      <w:sz w:val="21"/>
                      <w:b/>
                    </w:rPr>
                    <w:t>（占</w:t>
                  </w:r>
                  <w:r>
                    <w:rPr>
                      <w:sz w:val="21"/>
                      <w:b/>
                    </w:rPr>
                    <w:t>10%）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中标人保安服务人员是否无发生偷窃采购人守护目标物品行为，无发生未经采购人同意私自倒卖采购人物资行为</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中标人保安服务人员是否无发生违规收取停车费或乱收费现象</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中标人保安服务人员是否没有将工作中知悉的采购人单位任何信息、资料向任何第三方泄露</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中标人保安服务人员是否无故意隐瞒投诉，接到投诉能及时向采购人反映情况并解决问题</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服务意识</w:t>
                  </w:r>
                </w:p>
                <w:p>
                  <w:pPr>
                    <w:pStyle w:val="null3"/>
                    <w:jc w:val="center"/>
                  </w:pPr>
                  <w:r>
                    <w:rPr>
                      <w:sz w:val="21"/>
                      <w:b/>
                    </w:rPr>
                    <w:t>与态度</w:t>
                  </w:r>
                </w:p>
                <w:p>
                  <w:pPr>
                    <w:pStyle w:val="null3"/>
                    <w:jc w:val="center"/>
                  </w:pPr>
                  <w:r>
                    <w:rPr>
                      <w:sz w:val="21"/>
                      <w:b/>
                    </w:rPr>
                    <w:t>（占</w:t>
                  </w:r>
                  <w:r>
                    <w:rPr>
                      <w:sz w:val="21"/>
                      <w:b/>
                    </w:rPr>
                    <w:t>10%）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中标人保安服务人员上岗前是否须经过严格的岗位培训，具有一定的思想品德素质和职业道德</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中标人保安服务人员是否工作积极主动、及时、到位</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是否提供耐心、周到的服务</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是否积极为各部门提供有价值的建议，并实施后取得良好效果</w:t>
                  </w:r>
                  <w:r>
                    <w:rPr>
                      <w:sz w:val="21"/>
                    </w:rPr>
                    <w:t>。</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是否与采购人管理人员保持良好的沟通联系，及时解决工作中出现的问题</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是否正确使用服务用语，行为举止大方有礼</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是否服务态度好，无员工投诉</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中标人是否及时为采购人提供临时服务支援</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服务内容与要求</w:t>
                  </w:r>
                </w:p>
                <w:p>
                  <w:pPr>
                    <w:pStyle w:val="null3"/>
                    <w:jc w:val="center"/>
                  </w:pPr>
                  <w:r>
                    <w:rPr>
                      <w:sz w:val="21"/>
                      <w:b/>
                    </w:rPr>
                    <w:t>(占70%)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中标人是否按合同要求提供合格保安服务人员，且保证人员在岗率</w:t>
                  </w:r>
                  <w:r>
                    <w:rPr>
                      <w:sz w:val="21"/>
                    </w:rPr>
                    <w:t>及人员充足率。发生一例扣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中标人是否按合同要求对保安服务人员进行招聘培训，并保证相关费用的落实</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中标人是否提供高素质管理人员对移动队伍进行管理，管理人员能提供有效的双向沟通</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中标人是否提供保安队伍日常管理必要的执勤装备和办公设备，保证日常管理工作的开展</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中标人是否按合同约定支付人员薪酬福利、职务补贴和加班费用</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保安队伍日常管理是否及时上报队伍状况和工作总结计划</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保安队伍日常管理是否按要求落实队伍管理工作制度</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保安队伍各级管理人员是否团结稳定</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保安队伍日常管理是否能按要求落实临时加班工作任务</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保安队伍日常管理是否能果断及时处置守护目标突发事件</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保安队伍日常管理是否能及时准确更新队伍人员信息资料</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保安队员是否能自觉遵守岗位管理工作纪律</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保安队员仪容仪表是否符合岗位管理要求</w:t>
                  </w:r>
                  <w:r>
                    <w:rPr>
                      <w:sz w:val="21"/>
                    </w:rPr>
                    <w:t>。发生一例扣</w:t>
                  </w:r>
                  <w:r>
                    <w:rPr>
                      <w:sz w:val="21"/>
                    </w:rPr>
                    <w:t>0.5分。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保安队员是否落实岗位管理工作</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vMerge/>
                  <w:tcBorders>
                    <w:top w:val="none" w:color="000000" w:sz="4"/>
                    <w:left w:val="single" w:color="000000" w:sz="4"/>
                    <w:bottom w:val="single" w:color="000000" w:sz="4"/>
                    <w:right w:val="single" w:color="000000" w:sz="4"/>
                  </w:tcBorders>
                </w:tcP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保安队员岗位是否有服务意识</w:t>
                  </w:r>
                  <w:r>
                    <w:rPr>
                      <w:sz w:val="21"/>
                    </w:rPr>
                    <w:t>。发生一例扣</w:t>
                  </w:r>
                  <w:r>
                    <w:rPr>
                      <w:sz w:val="21"/>
                    </w:rPr>
                    <w:t>1分。</w:t>
                  </w: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总分</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t xml:space="preserve"> </w:t>
            </w:r>
          </w:p>
        </w:tc>
      </w:tr>
      <w:tr>
        <w:tc>
          <w:tcPr>
            <w:tcW w:type="dxa" w:w="2076"/>
          </w:tcPr>
          <w:p/>
        </w:tc>
        <w:tc>
          <w:tcPr>
            <w:tcW w:type="dxa" w:w="415"/>
          </w:tcPr>
          <w:p>
            <w:pPr>
              <w:pStyle w:val="null3"/>
            </w:pPr>
            <w:r>
              <w:rPr/>
              <w:t>2</w:t>
            </w:r>
          </w:p>
        </w:tc>
        <w:tc>
          <w:tcPr>
            <w:tcW w:type="dxa" w:w="5814"/>
          </w:tcPr>
          <w:p>
            <w:pPr>
              <w:pStyle w:val="null3"/>
              <w:ind w:firstLine="422"/>
              <w:jc w:val="both"/>
            </w:pPr>
            <w:r>
              <w:rPr>
                <w:sz w:val="21"/>
                <w:b/>
              </w:rPr>
              <w:t>考核说明：</w:t>
            </w:r>
          </w:p>
          <w:p>
            <w:pPr>
              <w:pStyle w:val="null3"/>
              <w:ind w:firstLine="420"/>
              <w:jc w:val="both"/>
            </w:pPr>
            <w:r>
              <w:rPr>
                <w:sz w:val="21"/>
              </w:rPr>
              <w:t>1.本考核表根据当月实际情况由采购人主管部门进行评分，达到最高可得“10</w:t>
            </w:r>
            <w:r>
              <w:rPr>
                <w:sz w:val="21"/>
              </w:rPr>
              <w:t>0</w:t>
            </w:r>
            <w:r>
              <w:rPr>
                <w:sz w:val="21"/>
              </w:rPr>
              <w:t>分</w:t>
            </w:r>
            <w:r>
              <w:rPr>
                <w:sz w:val="21"/>
              </w:rPr>
              <w:t>”，不达标可视乎程度给予“0分”；</w:t>
            </w:r>
          </w:p>
          <w:p>
            <w:pPr>
              <w:pStyle w:val="null3"/>
              <w:ind w:firstLine="420"/>
              <w:jc w:val="both"/>
            </w:pPr>
            <w:r>
              <w:rPr>
                <w:sz w:val="21"/>
              </w:rPr>
              <w:t>2.此考核成绩满分100分，其中“安全责任与纪律”、“职业道德与诚信”、“服务意识与态度”共30分，“服务内容与要求”占70分；</w:t>
            </w:r>
          </w:p>
          <w:p>
            <w:pPr>
              <w:pStyle w:val="null3"/>
              <w:ind w:firstLine="420"/>
              <w:jc w:val="both"/>
            </w:pPr>
            <w:r>
              <w:rPr>
                <w:sz w:val="21"/>
              </w:rPr>
              <w:t>3.考核成绩在≥</w:t>
            </w:r>
            <w:r>
              <w:rPr>
                <w:sz w:val="21"/>
              </w:rPr>
              <w:t>75</w:t>
            </w:r>
            <w:r>
              <w:rPr>
                <w:sz w:val="21"/>
              </w:rPr>
              <w:t>分，可按合同金额全额支付当月服务费用；</w:t>
            </w:r>
          </w:p>
          <w:p>
            <w:pPr>
              <w:pStyle w:val="null3"/>
              <w:ind w:firstLine="420"/>
              <w:jc w:val="both"/>
            </w:pPr>
            <w:r>
              <w:rPr>
                <w:sz w:val="21"/>
              </w:rPr>
              <w:t>4.考核成绩在≤</w:t>
            </w:r>
            <w:r>
              <w:rPr>
                <w:sz w:val="21"/>
              </w:rPr>
              <w:t>75</w:t>
            </w:r>
            <w:r>
              <w:rPr>
                <w:sz w:val="21"/>
              </w:rPr>
              <w:t>分，每低于</w:t>
            </w:r>
            <w:r>
              <w:rPr>
                <w:sz w:val="21"/>
              </w:rPr>
              <w:t>1分，按当月固定服务费的1%扣款，依次类推。</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东莞市横沥镇社区卫生服务中心（东莞市横沥镇计划生育服务所、东莞市横沥镇疾病预防控制中心）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横沥镇社区卫生服务中心保安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采购包1（横沥镇社区卫生服务中心保安服务项目）：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采购包1（横沥镇社区卫生服务中心保安服务项目）：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公安机关核发并在有效期内的《保安服务许可证》（投标时提供复印件并加盖投标人公章），非广东省内注册的供应商在东莞市从事保安服务的应提供在本市备案的保安从业单位备案回执单（未在东莞市公安局备案的供应商，须承诺中标后一个月内到东莞市公安局完成备案并附承诺函加盖供应商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租赁和商务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采购包1（横沥镇社区卫生服务中心保安服务项目）：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采购包1(横沥镇社区卫生服务中心保安服务项目):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安保服务方案 (15.0分)</w:t>
            </w:r>
          </w:p>
        </w:tc>
        <w:tc>
          <w:tcPr>
            <w:tcW w:type="dxa" w:w="5076"/>
          </w:tcPr>
          <w:p>
            <w:pPr>
              <w:pStyle w:val="null3"/>
              <w:jc w:val="left"/>
            </w:pPr>
            <w:r>
              <w:rPr/>
              <w:t>根据投标人提供的安保服务方案(包括但不限于整体管理设想与运作规划、组织机构、服务团队配置、项目管理措施(包含反恐防爆、巡逻、巡查及救援能力)等方面)进行评审: 安保服务方案完整合理、可行性强，安保服务标准规范、工作内容清晰等完全满足并优于招标文件要求，得15分； 安保服务方案基本完整、可行性一般，安保服务标准一般规范，工作内容清晰，基本符合招标文件要求，得8分； 安保服务方案不完整、可行性差，分工不明确，工作内容不清晰，不符合招标文件要求，得2分； 未提供对应方案得0分。</w:t>
            </w:r>
          </w:p>
        </w:tc>
      </w:tr>
      <w:tr>
        <w:tc>
          <w:tcPr>
            <w:tcW w:type="dxa" w:w="922"/>
            <w:gridSpan w:val="2"/>
            <w:vMerge/>
          </w:tcPr>
          <w:p/>
        </w:tc>
        <w:tc>
          <w:tcPr>
            <w:tcW w:type="dxa" w:w="2307"/>
          </w:tcPr>
          <w:p>
            <w:pPr>
              <w:pStyle w:val="null3"/>
              <w:jc w:val="left"/>
            </w:pPr>
            <w:r>
              <w:rPr/>
              <w:t>服务质量保证措施及合理化建议 (15.0分)</w:t>
            </w:r>
          </w:p>
        </w:tc>
        <w:tc>
          <w:tcPr>
            <w:tcW w:type="dxa" w:w="5076"/>
          </w:tcPr>
          <w:p>
            <w:pPr>
              <w:pStyle w:val="null3"/>
              <w:jc w:val="left"/>
            </w:pPr>
            <w:r>
              <w:rPr/>
              <w:t>根据投标人针对本项目作出的服务质量保证措施及合理化建议(包括但不仅限于质量目标、质量控制措施质量保证体系及措施、质量保障管理及制度、安全工作、保密工作等)进行综合评审: 质量目标清晰明确，质量控制措施合理可行，质量保证体系系统科学保证措施严谨规范，质量保障管理及制度科学合理具体，质量保证方案各项内容均具备，并能根据项目性质或用户需求提出合理可行的建议的，且根据采购需求有相关的违约责任及经济处罚措施的，得15分； 质量目标明确，质量控制措施合理可行，质量保证体系及保证措施规范，质量保障管理及制度科学合理质量保证方案各项内容均具备的，且根据采购需求有相关的违约责任及经济处罚措施的，得8分； 质量目标明确，但质量控制措施、质量保证体系及保证措施和质量保障管理及制度方案不合理不可行，质量保证方案部分内容有缺漏的，缺乏根据采购需求有相关的违约责任及经济处罚措施的，得2分； 未提供对应方案得0分。</w:t>
            </w:r>
          </w:p>
        </w:tc>
      </w:tr>
      <w:tr>
        <w:tc>
          <w:tcPr>
            <w:tcW w:type="dxa" w:w="922"/>
            <w:gridSpan w:val="2"/>
            <w:vMerge/>
          </w:tcPr>
          <w:p/>
        </w:tc>
        <w:tc>
          <w:tcPr>
            <w:tcW w:type="dxa" w:w="2307"/>
          </w:tcPr>
          <w:p>
            <w:pPr>
              <w:pStyle w:val="null3"/>
              <w:jc w:val="left"/>
            </w:pPr>
            <w:r>
              <w:rPr/>
              <w:t>工作人员培训方案 (15.0分)</w:t>
            </w:r>
          </w:p>
        </w:tc>
        <w:tc>
          <w:tcPr>
            <w:tcW w:type="dxa" w:w="5076"/>
          </w:tcPr>
          <w:p>
            <w:pPr>
              <w:pStyle w:val="null3"/>
              <w:jc w:val="left"/>
            </w:pPr>
            <w:r>
              <w:rPr/>
              <w:t>根据投标人针对本项目提供的培训方案(包含但不限于岗前培训、培训人员安排、培训方式、培训计划及进度、培训内容、培训资料等以上内容)的科学合理性、可行性进行综合评审: 方案有针对性且可操作，培训人员安排、培训方式合理，培训计划及进度、培宓案有针训内容可行，优于本项目要求，得15分； 方案有针对性但可操作性一般，培训人员安排、培训方式较合理，培训计划及进度、培训内容较可行，满足本项目要求，得8分； 案针对性差，培训人员安排、培训方式不完善，培训计划及进度、培训内容不满足本项目要求，得2分； 未提供对应方案得0分。</w:t>
            </w:r>
          </w:p>
        </w:tc>
      </w:tr>
      <w:tr>
        <w:tc>
          <w:tcPr>
            <w:tcW w:type="dxa" w:w="922"/>
            <w:gridSpan w:val="2"/>
            <w:vMerge/>
          </w:tcPr>
          <w:p/>
        </w:tc>
        <w:tc>
          <w:tcPr>
            <w:tcW w:type="dxa" w:w="2307"/>
          </w:tcPr>
          <w:p>
            <w:pPr>
              <w:pStyle w:val="null3"/>
              <w:jc w:val="left"/>
            </w:pPr>
            <w:r>
              <w:rPr/>
              <w:t>应急预案措施 (10.0分)</w:t>
            </w:r>
          </w:p>
        </w:tc>
        <w:tc>
          <w:tcPr>
            <w:tcW w:type="dxa" w:w="5076"/>
          </w:tcPr>
          <w:p>
            <w:pPr>
              <w:pStyle w:val="null3"/>
              <w:jc w:val="left"/>
            </w:pPr>
            <w:r>
              <w:rPr/>
              <w:t>根据投标人提供的针对本项目的应急预案措施(包括但不限于应急队伍、紧急情况下的人员调配、人员纠纷、善后机制、公共安全类突发事件应急措施、自然灾害类突发事件应急措施和医闹、医托、醉酒闹事、医患纠纷等引起的群体性事件等)进行评审: 应急预案措施科学合理，能根据服务过程中预见的紧急情况制定详细的处理措施，针对性强，体现出投标人具有较强的应急处理能力，完全满足采购需求，得10分； 应急预案措施有一定针对性，能根据项目特点制定相应的应急处理措施，满足采购需求，得6分； 提供的应急方案措施简单无特点、针对性差，得2分； 未提供相应方案得0分。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(6.0分)</w:t>
            </w:r>
          </w:p>
        </w:tc>
        <w:tc>
          <w:tcPr>
            <w:tcW w:type="dxa" w:w="5076"/>
          </w:tcPr>
          <w:p>
            <w:pPr>
              <w:pStyle w:val="null3"/>
              <w:jc w:val="left"/>
            </w:pPr>
            <w:r>
              <w:rPr/>
              <w:t>投标人具有由国家认证认可监督管理部门批准设立的认证机构颁发并在有效期内的质量管理体系认证证书、环境管理体系认证证书、职业健康安全管理体系认证证书，每个得2分，本项最高6分。 注:须提供在有效期内的证书复印件加盖投标人公章，否则不得分。</w:t>
            </w:r>
          </w:p>
        </w:tc>
      </w:tr>
      <w:tr>
        <w:tc>
          <w:tcPr>
            <w:tcW w:type="dxa" w:w="922"/>
            <w:gridSpan w:val="2"/>
            <w:vMerge/>
          </w:tcPr>
          <w:p/>
        </w:tc>
        <w:tc>
          <w:tcPr>
            <w:tcW w:type="dxa" w:w="2307"/>
          </w:tcPr>
          <w:p>
            <w:pPr>
              <w:pStyle w:val="null3"/>
              <w:jc w:val="left"/>
            </w:pPr>
            <w:r>
              <w:rPr/>
              <w:t>业绩情况 (15.0分)</w:t>
            </w:r>
          </w:p>
        </w:tc>
        <w:tc>
          <w:tcPr>
            <w:tcW w:type="dxa" w:w="5076"/>
          </w:tcPr>
          <w:p>
            <w:pPr>
              <w:pStyle w:val="null3"/>
              <w:jc w:val="left"/>
            </w:pPr>
            <w:r>
              <w:rPr/>
              <w:t>投标人提供承接保安服务类的项目业绩，每提供一个业绩合同得3分，本项最高得15分。 注:须在提供合同复印件并加盖投标人公章，否则不得分。</w:t>
            </w:r>
          </w:p>
        </w:tc>
      </w:tr>
      <w:tr>
        <w:tc>
          <w:tcPr>
            <w:tcW w:type="dxa" w:w="922"/>
            <w:gridSpan w:val="2"/>
            <w:vMerge/>
          </w:tcPr>
          <w:p/>
        </w:tc>
        <w:tc>
          <w:tcPr>
            <w:tcW w:type="dxa" w:w="2307"/>
          </w:tcPr>
          <w:p>
            <w:pPr>
              <w:pStyle w:val="null3"/>
              <w:jc w:val="left"/>
            </w:pPr>
            <w:r>
              <w:rPr/>
              <w:t>拟投入本项目服务人员情况 (14.0分)</w:t>
            </w:r>
          </w:p>
        </w:tc>
        <w:tc>
          <w:tcPr>
            <w:tcW w:type="dxa" w:w="5076"/>
          </w:tcPr>
          <w:p>
            <w:pPr>
              <w:pStyle w:val="null3"/>
              <w:jc w:val="left"/>
            </w:pPr>
            <w:r>
              <w:rPr/>
              <w:t>拟投入本项目服务人员情况进行评审: 具有退伍军人证或退役证的，每提供一个得2分，本项最高得14分。 注:须提供以上人员有效证书复印件及投标人为其缴纳的距开标前3个月内（不含开标当月）任意1个月的社保证明复印件加盖投标人公章，否则不得分。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441900014-2025-00187</w:t>
      </w:r>
    </w:p>
    <w:p>
      <w:pPr>
        <w:pStyle w:val="null3"/>
        <w:jc w:val="center"/>
        <w:outlineLvl w:val="3"/>
      </w:pPr>
      <w:r>
        <w:rPr>
          <w:sz w:val="24"/>
          <w:b/>
        </w:rPr>
        <w:t>采购项目编号：</w:t>
      </w:r>
      <w:r>
        <w:rPr>
          <w:sz w:val="24"/>
          <w:b/>
        </w:rPr>
        <w:t>441900014-2025-00187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横沥镇社区卫生服务中心保安服务项目</w:t>
      </w:r>
      <w:r>
        <w:rPr>
          <w:u w:val="single"/>
        </w:rPr>
        <w:t>”</w:t>
      </w:r>
      <w:r>
        <w:rPr/>
        <w:t>项目的招标[采购项目编号为：</w:t>
      </w:r>
      <w:r>
        <w:rPr>
          <w:u w:val="single"/>
        </w:rPr>
        <w:t>441900014-2025-00187</w:t>
      </w:r>
      <w:r>
        <w:rPr/>
        <w:t>]，我方愿参与投标。</w:t>
      </w:r>
    </w:p>
    <w:p>
      <w:pPr>
        <w:pStyle w:val="null3"/>
        <w:ind w:firstLine="480"/>
      </w:pPr>
      <w:r>
        <w:rPr/>
        <w:t>我方确认收到贵方提供的</w:t>
      </w:r>
      <w:r>
        <w:rPr>
          <w:u w:val="single"/>
        </w:rPr>
        <w:t>“</w:t>
      </w:r>
      <w:r>
        <w:rPr>
          <w:u w:val="single"/>
        </w:rPr>
        <w:t>横沥镇社区卫生服务中心保安服务项目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横沥镇社区卫生服务中心保安服务项目</w:t>
      </w:r>
      <w:r>
        <w:rPr/>
        <w:t>”项目采购[采购项目编号为</w:t>
      </w:r>
      <w:r>
        <w:rPr/>
        <w:t>441900014-2025-00187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东莞市横沥镇社区卫生服务中心（东莞市横沥镇计划生育服务所、东莞市横沥镇疾病预防控制中心）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横沥镇社区卫生服务中心保安服务项目</w:t>
      </w:r>
      <w:r>
        <w:rPr/>
        <w:t>招标中获中标（采购项目编号：</w:t>
      </w:r>
      <w:r>
        <w:rPr/>
        <w:t>441900014-2025-00187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横沥镇社区卫生服务中心保安服务项目</w:t>
      </w:r>
      <w:r>
        <w:rPr/>
        <w:t>”项目（采购项目编号：</w:t>
      </w:r>
      <w:r>
        <w:rPr/>
        <w:t>441900014-2025-00187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